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9" w:rsidRDefault="00266D1D">
      <w:p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TABLE S1</w:t>
      </w:r>
      <w:r w:rsidR="009C1E09">
        <w:rPr>
          <w:b/>
          <w:sz w:val="24"/>
          <w:lang w:val="en-US"/>
        </w:rPr>
        <w:t xml:space="preserve">. </w:t>
      </w:r>
      <w:r w:rsidR="009C1E09">
        <w:rPr>
          <w:bCs/>
          <w:sz w:val="24"/>
          <w:lang w:val="en-US"/>
        </w:rPr>
        <w:t>Oligonucleotides used in this study</w:t>
      </w:r>
      <w:r w:rsidR="009C1E09">
        <w:rPr>
          <w:sz w:val="24"/>
          <w:lang w:val="en-US"/>
        </w:rPr>
        <w:t xml:space="preserve"> </w:t>
      </w:r>
    </w:p>
    <w:tbl>
      <w:tblPr>
        <w:tblW w:w="8080" w:type="dxa"/>
        <w:tblInd w:w="7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88"/>
      </w:tblGrid>
      <w:tr w:rsidR="009C1E09" w:rsidTr="005570D4"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9C1E09" w:rsidRDefault="009C1E09">
            <w:pPr>
              <w:pStyle w:val="Titolo4"/>
              <w:tabs>
                <w:tab w:val="clear" w:pos="0"/>
              </w:tabs>
              <w:spacing w:line="360" w:lineRule="auto"/>
              <w:ind w:left="-70"/>
              <w:rPr>
                <w:sz w:val="22"/>
              </w:rPr>
            </w:pPr>
            <w:r>
              <w:rPr>
                <w:sz w:val="22"/>
              </w:rPr>
              <w:t>Primer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</w:tcPr>
          <w:p w:rsidR="009C1E09" w:rsidRDefault="009C1E09">
            <w:pPr>
              <w:ind w:left="-70" w:right="-7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Sequence, position on the submitted sequence</w:t>
            </w:r>
          </w:p>
          <w:p w:rsidR="009C1E09" w:rsidRDefault="009C1E09">
            <w:pPr>
              <w:pStyle w:val="Titolo1"/>
              <w:spacing w:line="360" w:lineRule="auto"/>
              <w:ind w:right="-70"/>
              <w:jc w:val="center"/>
              <w:rPr>
                <w:sz w:val="22"/>
              </w:rPr>
            </w:pPr>
            <w:r>
              <w:rPr>
                <w:sz w:val="22"/>
              </w:rPr>
              <w:t>(GenBank accession no.)</w:t>
            </w:r>
          </w:p>
        </w:tc>
      </w:tr>
      <w:tr w:rsidR="009C1E09" w:rsidRPr="00FC425E" w:rsidTr="005570D4">
        <w:tc>
          <w:tcPr>
            <w:tcW w:w="992" w:type="dxa"/>
            <w:tcBorders>
              <w:top w:val="single" w:sz="4" w:space="0" w:color="auto"/>
            </w:tcBorders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IF38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C1E09" w:rsidRDefault="009C1E09">
            <w:pPr>
              <w:ind w:left="-70" w:right="-70"/>
              <w:rPr>
                <w:lang w:val="en-US"/>
              </w:rPr>
            </w:pPr>
            <w:r>
              <w:rPr>
                <w:lang w:val="en-US"/>
              </w:rPr>
              <w:t>ATG AAA ATT TGT TTG ATT TTT AAT GG, nucleotides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  <w:r>
              <w:rPr>
                <w:lang w:val="en-US"/>
              </w:rPr>
              <w:t xml:space="preserve">176 to 200 of the </w:t>
            </w:r>
            <w:r>
              <w:rPr>
                <w:i/>
                <w:iCs/>
                <w:szCs w:val="24"/>
                <w:lang w:val="en-US"/>
              </w:rPr>
              <w:t>ami</w:t>
            </w:r>
            <w:r>
              <w:rPr>
                <w:szCs w:val="24"/>
                <w:lang w:val="en-US"/>
              </w:rPr>
              <w:t xml:space="preserve"> promoter (X17337)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  <w:tr w:rsidR="009C1E09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IF184</w:t>
            </w:r>
          </w:p>
        </w:tc>
        <w:tc>
          <w:tcPr>
            <w:tcW w:w="7088" w:type="dxa"/>
          </w:tcPr>
          <w:p w:rsidR="009C1E09" w:rsidRPr="00935C60" w:rsidRDefault="009C1E09">
            <w:pPr>
              <w:pStyle w:val="Titolo5"/>
              <w:rPr>
                <w:lang w:val="en-GB"/>
              </w:rPr>
            </w:pPr>
            <w:r w:rsidRPr="00935C60">
              <w:rPr>
                <w:lang w:val="en-GB"/>
              </w:rPr>
              <w:t xml:space="preserve">ATG AAC TTT AAT AAA ATT GAT TTA GA, nucleotides 1260 to 1285 of </w:t>
            </w:r>
          </w:p>
          <w:p w:rsidR="009C1E09" w:rsidRDefault="009C1E09">
            <w:pPr>
              <w:pStyle w:val="Titolo5"/>
              <w:rPr>
                <w:szCs w:val="24"/>
              </w:rPr>
            </w:pPr>
            <w:r>
              <w:t xml:space="preserve">the </w:t>
            </w:r>
            <w:r>
              <w:rPr>
                <w:szCs w:val="24"/>
                <w:lang w:val="en-GB"/>
              </w:rPr>
              <w:t xml:space="preserve">pC194 </w:t>
            </w:r>
            <w:proofErr w:type="spellStart"/>
            <w:r>
              <w:t>plasmid</w:t>
            </w:r>
            <w:proofErr w:type="spellEnd"/>
            <w: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GB"/>
              </w:rPr>
              <w:t>V01277</w:t>
            </w:r>
            <w:r>
              <w:rPr>
                <w:szCs w:val="24"/>
              </w:rPr>
              <w:t>)</w:t>
            </w:r>
          </w:p>
          <w:p w:rsidR="009C1E09" w:rsidRDefault="009C1E09"/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IF39</w:t>
            </w:r>
          </w:p>
        </w:tc>
        <w:tc>
          <w:tcPr>
            <w:tcW w:w="7088" w:type="dxa"/>
          </w:tcPr>
          <w:p w:rsidR="009C1E09" w:rsidRDefault="009C1E09">
            <w:pPr>
              <w:pStyle w:val="Rientrocorpodeltesto"/>
              <w:ind w:left="-70" w:right="-70" w:firstLine="0"/>
              <w:rPr>
                <w:sz w:val="20"/>
              </w:rPr>
            </w:pPr>
            <w:r>
              <w:rPr>
                <w:sz w:val="20"/>
              </w:rPr>
              <w:t xml:space="preserve">TTA TAA AAG CCA GTC ATT AGG CCT ATC T, </w:t>
            </w:r>
          </w:p>
          <w:p w:rsidR="009C1E09" w:rsidRDefault="009C1E09">
            <w:pPr>
              <w:pStyle w:val="Rientrocorpodeltesto"/>
              <w:ind w:left="-70" w:right="-70" w:firstLine="0"/>
              <w:rPr>
                <w:sz w:val="20"/>
              </w:rPr>
            </w:pPr>
            <w:r>
              <w:rPr>
                <w:sz w:val="20"/>
              </w:rPr>
              <w:t xml:space="preserve">complementary to nucleotides 1883 to 1910 of the </w:t>
            </w:r>
            <w:r>
              <w:rPr>
                <w:sz w:val="20"/>
                <w:szCs w:val="24"/>
                <w:lang w:val="en-GB"/>
              </w:rPr>
              <w:t xml:space="preserve">pC194 </w:t>
            </w:r>
            <w:r>
              <w:rPr>
                <w:sz w:val="20"/>
              </w:rPr>
              <w:t xml:space="preserve">plasmid </w:t>
            </w:r>
            <w:r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  <w:lang w:val="en-GB"/>
              </w:rPr>
              <w:t>V01277</w:t>
            </w:r>
            <w:r>
              <w:rPr>
                <w:sz w:val="20"/>
                <w:szCs w:val="24"/>
              </w:rPr>
              <w:t>)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IF100</w:t>
            </w:r>
          </w:p>
        </w:tc>
        <w:tc>
          <w:tcPr>
            <w:tcW w:w="7088" w:type="dxa"/>
          </w:tcPr>
          <w:p w:rsidR="009C1E09" w:rsidRPr="007007A6" w:rsidRDefault="009C1E09">
            <w:pPr>
              <w:ind w:left="-70" w:right="-7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GCT CTA GAA CTA GTG GAT C, </w:t>
            </w:r>
            <w:r w:rsidR="00164718">
              <w:rPr>
                <w:color w:val="000000"/>
                <w:lang w:val="en-US"/>
              </w:rPr>
              <w:t xml:space="preserve">nucleotides 1 to 16 of </w:t>
            </w:r>
            <w:r>
              <w:rPr>
                <w:color w:val="000000"/>
                <w:lang w:val="en-US"/>
              </w:rPr>
              <w:t>pR412</w:t>
            </w:r>
            <w:r w:rsidRPr="003B3C3F">
              <w:rPr>
                <w:color w:val="000000"/>
                <w:lang w:val="en-US"/>
              </w:rPr>
              <w:t xml:space="preserve"> </w:t>
            </w:r>
            <w:r w:rsidR="00164718">
              <w:rPr>
                <w:color w:val="000000"/>
                <w:lang w:val="en-US"/>
              </w:rPr>
              <w:t>(</w:t>
            </w:r>
            <w:r w:rsidR="00164718">
              <w:rPr>
                <w:lang w:val="en-US"/>
              </w:rPr>
              <w:t>AY334020)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  <w:tr w:rsidR="009C1E09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IF101</w:t>
            </w:r>
          </w:p>
        </w:tc>
        <w:tc>
          <w:tcPr>
            <w:tcW w:w="7088" w:type="dxa"/>
          </w:tcPr>
          <w:p w:rsidR="00164718" w:rsidRDefault="009C1E09">
            <w:pPr>
              <w:ind w:left="-70" w:right="-7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TTC CCT TCA AGA GCG ATA C, </w:t>
            </w:r>
            <w:r w:rsidR="00164718">
              <w:rPr>
                <w:color w:val="000000"/>
                <w:lang w:val="en-US"/>
              </w:rPr>
              <w:t xml:space="preserve">complementary to nucleotides 872 to 890 of </w:t>
            </w:r>
          </w:p>
          <w:p w:rsidR="009C1E09" w:rsidRPr="003B3C3F" w:rsidRDefault="009C1E09">
            <w:pPr>
              <w:ind w:left="-70" w:right="-7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pR412</w:t>
            </w:r>
            <w:r w:rsidR="00164718">
              <w:rPr>
                <w:color w:val="000000"/>
                <w:lang w:val="en-US"/>
              </w:rPr>
              <w:t xml:space="preserve"> (</w:t>
            </w:r>
            <w:r w:rsidR="00164718">
              <w:rPr>
                <w:lang w:val="en-US"/>
              </w:rPr>
              <w:t>AY334020)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IF105</w:t>
            </w:r>
          </w:p>
        </w:tc>
        <w:tc>
          <w:tcPr>
            <w:tcW w:w="7088" w:type="dxa"/>
          </w:tcPr>
          <w:p w:rsidR="009C1E09" w:rsidRDefault="009C1E09">
            <w:pPr>
              <w:ind w:left="-70" w:right="-70"/>
              <w:rPr>
                <w:lang w:val="en-US"/>
              </w:rPr>
            </w:pPr>
            <w:r w:rsidRPr="00935C60">
              <w:rPr>
                <w:lang w:val="en-GB"/>
              </w:rPr>
              <w:t xml:space="preserve">CTATGTCTTTAATATGAATGTTTCC, </w:t>
            </w:r>
            <w:r>
              <w:rPr>
                <w:lang w:val="en-US"/>
              </w:rPr>
              <w:t>nucleotides 311</w:t>
            </w:r>
            <w:r w:rsidR="00AC10FF">
              <w:rPr>
                <w:lang w:val="en-US"/>
              </w:rPr>
              <w:t>2</w:t>
            </w:r>
            <w:r>
              <w:rPr>
                <w:lang w:val="en-US"/>
              </w:rPr>
              <w:t xml:space="preserve"> to 313</w:t>
            </w:r>
            <w:r w:rsidR="00AC10FF">
              <w:rPr>
                <w:lang w:val="en-US"/>
              </w:rPr>
              <w:t>5</w:t>
            </w:r>
            <w:r>
              <w:rPr>
                <w:lang w:val="en-US"/>
              </w:rPr>
              <w:t xml:space="preserve">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(A</w:t>
            </w:r>
            <w:r w:rsidR="00AC10FF">
              <w:rPr>
                <w:lang w:val="en-US"/>
              </w:rPr>
              <w:t>Y657002</w:t>
            </w:r>
            <w:r>
              <w:rPr>
                <w:lang w:val="en-US"/>
              </w:rPr>
              <w:t>)</w:t>
            </w:r>
            <w:r w:rsidR="00AC10FF">
              <w:rPr>
                <w:lang w:val="en-US"/>
              </w:rPr>
              <w:t xml:space="preserve"> </w:t>
            </w:r>
          </w:p>
          <w:p w:rsidR="009C1E09" w:rsidRPr="00935C60" w:rsidRDefault="009C1E09">
            <w:pPr>
              <w:ind w:left="-70"/>
              <w:rPr>
                <w:i/>
                <w:iCs/>
                <w:lang w:val="en-GB"/>
              </w:rPr>
            </w:pPr>
          </w:p>
        </w:tc>
      </w:tr>
      <w:tr w:rsidR="009C1E09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F35</w:t>
            </w:r>
          </w:p>
        </w:tc>
        <w:tc>
          <w:tcPr>
            <w:tcW w:w="7088" w:type="dxa"/>
          </w:tcPr>
          <w:p w:rsidR="009C1E09" w:rsidRDefault="009C1E09">
            <w:pPr>
              <w:ind w:left="-70"/>
              <w:rPr>
                <w:lang w:val="en-US"/>
              </w:rPr>
            </w:pPr>
            <w:r w:rsidRPr="00935C60">
              <w:rPr>
                <w:i/>
                <w:iCs/>
                <w:lang w:val="en-GB"/>
              </w:rPr>
              <w:t>CCA TTA AAA ATC AAA CAA ATT TTC AT</w:t>
            </w:r>
            <w:r w:rsidRPr="00935C60">
              <w:rPr>
                <w:lang w:val="en-GB"/>
              </w:rPr>
              <w:t xml:space="preserve">T GCC CTG CCC ATA TTG TAT AA  </w:t>
            </w:r>
            <w:r>
              <w:rPr>
                <w:lang w:val="en-US"/>
              </w:rPr>
              <w:t xml:space="preserve">the first 26 nucleotides are complementary to IF38, whereas the last 21 to nucleotides </w:t>
            </w:r>
          </w:p>
          <w:p w:rsidR="009C1E09" w:rsidRDefault="009C1E09" w:rsidP="00AC10FF">
            <w:pPr>
              <w:ind w:left="-70" w:right="-70"/>
              <w:rPr>
                <w:lang w:val="en-US"/>
              </w:rPr>
            </w:pPr>
            <w:r>
              <w:rPr>
                <w:lang w:val="en-US"/>
              </w:rPr>
              <w:t>328</w:t>
            </w:r>
            <w:r w:rsidR="00AC10FF">
              <w:rPr>
                <w:lang w:val="en-US"/>
              </w:rPr>
              <w:t>7</w:t>
            </w:r>
            <w:r>
              <w:rPr>
                <w:lang w:val="en-US"/>
              </w:rPr>
              <w:t xml:space="preserve"> to 330</w:t>
            </w:r>
            <w:r w:rsidR="00AC10FF">
              <w:rPr>
                <w:lang w:val="en-US"/>
              </w:rPr>
              <w:t>7</w:t>
            </w:r>
            <w:r>
              <w:rPr>
                <w:lang w:val="en-US"/>
              </w:rPr>
              <w:t xml:space="preserve"> of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(AY657002) </w:t>
            </w:r>
          </w:p>
          <w:p w:rsidR="009C1E09" w:rsidRDefault="009C1E09">
            <w:pPr>
              <w:ind w:left="-70" w:right="-70"/>
              <w:rPr>
                <w:color w:val="000000"/>
                <w:lang w:val="en-US"/>
              </w:rPr>
            </w:pPr>
          </w:p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F183</w:t>
            </w:r>
          </w:p>
        </w:tc>
        <w:tc>
          <w:tcPr>
            <w:tcW w:w="7088" w:type="dxa"/>
          </w:tcPr>
          <w:p w:rsidR="009C1E09" w:rsidRDefault="009C1E09">
            <w:pPr>
              <w:ind w:left="-70" w:right="-70"/>
              <w:jc w:val="both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AGA TAG G</w:t>
            </w:r>
            <w:r w:rsidRPr="00935C60">
              <w:rPr>
                <w:i/>
                <w:iCs/>
                <w:lang w:val="en-GB"/>
              </w:rPr>
              <w:t>CC TAA TGA CTG GCT TTT ATA A</w:t>
            </w:r>
            <w:r>
              <w:rPr>
                <w:lang w:val="en-GB"/>
              </w:rPr>
              <w:t xml:space="preserve">AT TTT AGG TAG TCG CTG GT, </w:t>
            </w:r>
            <w:r>
              <w:rPr>
                <w:lang w:val="en-US"/>
              </w:rPr>
              <w:t xml:space="preserve">the first 28 nucleotides are complementary to IF39, the last 19 correspond to </w:t>
            </w:r>
          </w:p>
          <w:p w:rsidR="009C1E09" w:rsidRPr="00AC10FF" w:rsidRDefault="009C1E09" w:rsidP="00AC10FF">
            <w:pPr>
              <w:ind w:left="-70" w:right="-70"/>
              <w:rPr>
                <w:lang w:val="en-US"/>
              </w:rPr>
            </w:pPr>
            <w:r>
              <w:rPr>
                <w:lang w:val="en-GB"/>
              </w:rPr>
              <w:t>nucleotides 605</w:t>
            </w:r>
            <w:r w:rsidR="00AC10FF">
              <w:rPr>
                <w:lang w:val="en-GB"/>
              </w:rPr>
              <w:t>6</w:t>
            </w:r>
            <w:r>
              <w:rPr>
                <w:lang w:val="en-GB"/>
              </w:rPr>
              <w:t xml:space="preserve"> to 607</w:t>
            </w:r>
            <w:r w:rsidR="00AC10FF">
              <w:rPr>
                <w:lang w:val="en-GB"/>
              </w:rPr>
              <w:t>4</w:t>
            </w:r>
            <w:r>
              <w:rPr>
                <w:lang w:val="en-GB"/>
              </w:rPr>
              <w:t xml:space="preserve">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(AY657002) </w:t>
            </w:r>
          </w:p>
          <w:p w:rsidR="009C1E09" w:rsidRPr="00935C60" w:rsidRDefault="009C1E09">
            <w:pPr>
              <w:ind w:left="-70" w:right="-70"/>
              <w:rPr>
                <w:lang w:val="en-GB"/>
              </w:rPr>
            </w:pPr>
          </w:p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IF176</w:t>
            </w:r>
          </w:p>
        </w:tc>
        <w:tc>
          <w:tcPr>
            <w:tcW w:w="7088" w:type="dxa"/>
          </w:tcPr>
          <w:p w:rsidR="00AC10FF" w:rsidRDefault="009C1E09" w:rsidP="00AC10FF">
            <w:pPr>
              <w:ind w:left="-70" w:right="-70"/>
              <w:rPr>
                <w:lang w:val="en-US"/>
              </w:rPr>
            </w:pPr>
            <w:r>
              <w:rPr>
                <w:lang w:val="en-GB"/>
              </w:rPr>
              <w:t>ATG TAC TGG TTG CCT TTA ATA A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en-US"/>
              </w:rPr>
              <w:t>nucleotides 215</w:t>
            </w:r>
            <w:r w:rsidR="00AC10FF">
              <w:rPr>
                <w:lang w:val="en-US"/>
              </w:rPr>
              <w:t>5</w:t>
            </w:r>
            <w:r>
              <w:rPr>
                <w:lang w:val="en-US"/>
              </w:rPr>
              <w:t xml:space="preserve"> to 217</w:t>
            </w:r>
            <w:r w:rsidR="00AC10FF">
              <w:rPr>
                <w:lang w:val="en-US"/>
              </w:rPr>
              <w:t>6</w:t>
            </w:r>
            <w:r>
              <w:rPr>
                <w:lang w:val="en-US"/>
              </w:rPr>
              <w:t xml:space="preserve"> of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 (AY657002) 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  <w:tr w:rsidR="009C1E09" w:rsidRPr="00FC425E" w:rsidTr="009C1E09">
        <w:tc>
          <w:tcPr>
            <w:tcW w:w="992" w:type="dxa"/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IF182</w:t>
            </w:r>
          </w:p>
        </w:tc>
        <w:tc>
          <w:tcPr>
            <w:tcW w:w="7088" w:type="dxa"/>
          </w:tcPr>
          <w:p w:rsidR="009C1E09" w:rsidRPr="00935C60" w:rsidRDefault="009C1E09">
            <w:pPr>
              <w:ind w:left="-70" w:right="-70"/>
              <w:jc w:val="both"/>
              <w:rPr>
                <w:lang w:val="en-US"/>
              </w:rPr>
            </w:pPr>
            <w:r w:rsidRPr="00935C60">
              <w:rPr>
                <w:i/>
                <w:iCs/>
                <w:lang w:val="en-US"/>
              </w:rPr>
              <w:t xml:space="preserve">TCT AAA TCA ATT TTA </w:t>
            </w:r>
            <w:proofErr w:type="spellStart"/>
            <w:r w:rsidRPr="00935C60">
              <w:rPr>
                <w:i/>
                <w:iCs/>
                <w:lang w:val="en-US"/>
              </w:rPr>
              <w:t>TTA</w:t>
            </w:r>
            <w:proofErr w:type="spellEnd"/>
            <w:r w:rsidRPr="00935C60">
              <w:rPr>
                <w:i/>
                <w:iCs/>
                <w:lang w:val="en-US"/>
              </w:rPr>
              <w:t xml:space="preserve"> AAG TTC AT</w:t>
            </w:r>
            <w:r w:rsidRPr="00935C60">
              <w:rPr>
                <w:lang w:val="en-US"/>
              </w:rPr>
              <w:t xml:space="preserve">T TAT ATT ATC TCC TG, the first </w:t>
            </w:r>
          </w:p>
          <w:p w:rsidR="009C1E09" w:rsidRDefault="009C1E09" w:rsidP="00AC10FF">
            <w:pPr>
              <w:ind w:left="-70" w:right="-70"/>
              <w:rPr>
                <w:lang w:val="en-US"/>
              </w:rPr>
            </w:pPr>
            <w:r w:rsidRPr="00935C60">
              <w:rPr>
                <w:lang w:val="en-GB"/>
              </w:rPr>
              <w:t xml:space="preserve">26 nucleotides correspond to 1260 to 1285 of the </w:t>
            </w:r>
            <w:r>
              <w:rPr>
                <w:szCs w:val="24"/>
                <w:lang w:val="en-GB"/>
              </w:rPr>
              <w:t xml:space="preserve">pC194 </w:t>
            </w:r>
            <w:r w:rsidRPr="00935C60">
              <w:rPr>
                <w:lang w:val="en-GB"/>
              </w:rPr>
              <w:t xml:space="preserve">plasmid </w:t>
            </w:r>
            <w:r w:rsidRPr="00935C60">
              <w:rPr>
                <w:szCs w:val="24"/>
                <w:lang w:val="en-GB"/>
              </w:rPr>
              <w:t>(</w:t>
            </w:r>
            <w:r>
              <w:rPr>
                <w:szCs w:val="24"/>
                <w:lang w:val="en-GB"/>
              </w:rPr>
              <w:t>V01277</w:t>
            </w:r>
            <w:r w:rsidRPr="00935C60">
              <w:rPr>
                <w:szCs w:val="24"/>
                <w:lang w:val="en-GB"/>
              </w:rPr>
              <w:t>), the last 15 nucleotides are complementary to 32</w:t>
            </w:r>
            <w:r w:rsidR="00AC10FF">
              <w:rPr>
                <w:szCs w:val="24"/>
                <w:lang w:val="en-GB"/>
              </w:rPr>
              <w:t>40</w:t>
            </w:r>
            <w:r w:rsidRPr="00935C60">
              <w:rPr>
                <w:szCs w:val="24"/>
                <w:lang w:val="en-GB"/>
              </w:rPr>
              <w:t xml:space="preserve"> to 325</w:t>
            </w:r>
            <w:r w:rsidR="00AC10FF">
              <w:rPr>
                <w:szCs w:val="24"/>
                <w:lang w:val="en-GB"/>
              </w:rPr>
              <w:t>4</w:t>
            </w:r>
            <w:r w:rsidRPr="00935C60">
              <w:rPr>
                <w:szCs w:val="24"/>
                <w:lang w:val="en-GB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(AY657002) </w:t>
            </w:r>
          </w:p>
          <w:p w:rsidR="009C1E09" w:rsidRDefault="009C1E09">
            <w:pPr>
              <w:ind w:left="-70" w:right="-70"/>
              <w:jc w:val="both"/>
              <w:rPr>
                <w:i/>
                <w:iCs/>
                <w:lang w:val="en-US"/>
              </w:rPr>
            </w:pPr>
          </w:p>
        </w:tc>
      </w:tr>
      <w:tr w:rsidR="009C1E09" w:rsidRPr="00FC425E" w:rsidTr="00FC425E">
        <w:tc>
          <w:tcPr>
            <w:tcW w:w="992" w:type="dxa"/>
            <w:tcBorders>
              <w:bottom w:val="nil"/>
            </w:tcBorders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IF185</w:t>
            </w:r>
          </w:p>
        </w:tc>
        <w:tc>
          <w:tcPr>
            <w:tcW w:w="7088" w:type="dxa"/>
            <w:tcBorders>
              <w:bottom w:val="nil"/>
            </w:tcBorders>
          </w:tcPr>
          <w:p w:rsidR="009C1E09" w:rsidRDefault="009C1E09">
            <w:pPr>
              <w:ind w:left="-70" w:right="-70"/>
              <w:jc w:val="both"/>
              <w:rPr>
                <w:lang w:val="en-US"/>
              </w:rPr>
            </w:pPr>
            <w:r w:rsidRPr="00935C60">
              <w:rPr>
                <w:i/>
                <w:iCs/>
                <w:lang w:val="en-GB"/>
              </w:rPr>
              <w:t>AGA TAG GCC TAA TGA CTG GCT TTT ATA A</w:t>
            </w:r>
            <w:r w:rsidRPr="00935C60">
              <w:rPr>
                <w:lang w:val="en-GB"/>
              </w:rPr>
              <w:t>AC AAT ATT GGA GGG ATA TTT</w:t>
            </w:r>
            <w:r w:rsidRPr="00935C60">
              <w:rPr>
                <w:rFonts w:ascii="Courier New" w:hAnsi="Courier New" w:cs="Courier New"/>
                <w:lang w:val="en-GB"/>
              </w:rPr>
              <w:t>,</w:t>
            </w:r>
            <w:r>
              <w:rPr>
                <w:lang w:val="en-US"/>
              </w:rPr>
              <w:t xml:space="preserve">the first 28 nucleotides are complementary to IF39, the last 20 </w:t>
            </w:r>
          </w:p>
          <w:p w:rsidR="009C1E09" w:rsidRDefault="009C1E09" w:rsidP="00AC10FF">
            <w:pPr>
              <w:ind w:left="-70" w:right="-70"/>
              <w:rPr>
                <w:lang w:val="en-US"/>
              </w:rPr>
            </w:pPr>
            <w:r>
              <w:rPr>
                <w:lang w:val="en-US"/>
              </w:rPr>
              <w:t>nucleotides correspond to 447</w:t>
            </w:r>
            <w:r w:rsidR="00AC10FF">
              <w:rPr>
                <w:lang w:val="en-US"/>
              </w:rPr>
              <w:t>3</w:t>
            </w:r>
            <w:r>
              <w:rPr>
                <w:lang w:val="en-US"/>
              </w:rPr>
              <w:t xml:space="preserve"> to 449</w:t>
            </w:r>
            <w:r w:rsidR="00AC10FF">
              <w:rPr>
                <w:lang w:val="en-US"/>
              </w:rPr>
              <w:t>2</w:t>
            </w:r>
            <w:r>
              <w:rPr>
                <w:lang w:val="en-US"/>
              </w:rPr>
              <w:t xml:space="preserve"> of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(AY657002) </w:t>
            </w:r>
          </w:p>
          <w:p w:rsidR="009C1E09" w:rsidRPr="00935C60" w:rsidRDefault="009C1E09">
            <w:pPr>
              <w:ind w:left="-70" w:right="-70"/>
              <w:jc w:val="both"/>
              <w:rPr>
                <w:i/>
                <w:iCs/>
                <w:u w:val="single"/>
                <w:lang w:val="en-GB"/>
              </w:rPr>
            </w:pPr>
          </w:p>
        </w:tc>
      </w:tr>
      <w:tr w:rsidR="009C1E09" w:rsidRPr="00FC425E" w:rsidTr="00FC425E"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1E09" w:rsidRDefault="009C1E09">
            <w:pPr>
              <w:spacing w:line="480" w:lineRule="auto"/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F20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9C1E09" w:rsidRDefault="009C1E09" w:rsidP="00AC10FF">
            <w:pPr>
              <w:ind w:left="-70" w:right="-70"/>
              <w:rPr>
                <w:lang w:val="en-US"/>
              </w:rPr>
            </w:pPr>
            <w:r w:rsidRPr="00935C60">
              <w:rPr>
                <w:lang w:val="en-GB"/>
              </w:rPr>
              <w:t xml:space="preserve">TAT TTT AAG CCT TGT TTC </w:t>
            </w:r>
            <w:proofErr w:type="spellStart"/>
            <w:r w:rsidRPr="00935C60">
              <w:rPr>
                <w:lang w:val="en-GB"/>
              </w:rPr>
              <w:t>TTC</w:t>
            </w:r>
            <w:proofErr w:type="spellEnd"/>
            <w:r w:rsidRPr="00935C60">
              <w:rPr>
                <w:lang w:val="en-GB"/>
              </w:rPr>
              <w:t xml:space="preserve"> ACC A, complementary to nucleotides 489</w:t>
            </w:r>
            <w:r w:rsidR="00AC10FF">
              <w:rPr>
                <w:lang w:val="en-GB"/>
              </w:rPr>
              <w:t>7</w:t>
            </w:r>
            <w:r w:rsidRPr="00935C60">
              <w:rPr>
                <w:lang w:val="en-GB"/>
              </w:rPr>
              <w:t xml:space="preserve"> to 492</w:t>
            </w:r>
            <w:r w:rsidR="00AC10FF">
              <w:rPr>
                <w:lang w:val="en-GB"/>
              </w:rPr>
              <w:t>1</w:t>
            </w:r>
            <w:r w:rsidRPr="00935C60"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AC10FF">
              <w:rPr>
                <w:lang w:val="en-US"/>
              </w:rPr>
              <w:t xml:space="preserve">3135 of </w:t>
            </w:r>
            <w:r w:rsidR="00AC10FF" w:rsidRPr="00AC10FF">
              <w:rPr>
                <w:lang w:val="en-US"/>
              </w:rPr>
              <w:t>Φ</w:t>
            </w:r>
            <w:r w:rsidR="00AC10FF" w:rsidRPr="00AC10FF">
              <w:rPr>
                <w:iCs/>
                <w:lang w:val="en-US"/>
              </w:rPr>
              <w:t>1207.3</w:t>
            </w:r>
            <w:r w:rsidR="00AC10FF">
              <w:rPr>
                <w:iCs/>
                <w:lang w:val="en-US"/>
              </w:rPr>
              <w:t xml:space="preserve"> </w:t>
            </w:r>
            <w:r w:rsidR="00AC10FF">
              <w:rPr>
                <w:lang w:val="en-US"/>
              </w:rPr>
              <w:t xml:space="preserve">(AY657002) </w:t>
            </w:r>
          </w:p>
          <w:p w:rsidR="009C1E09" w:rsidRDefault="009C1E09">
            <w:pPr>
              <w:ind w:left="-70" w:right="-70"/>
              <w:rPr>
                <w:lang w:val="en-US"/>
              </w:rPr>
            </w:pPr>
          </w:p>
        </w:tc>
      </w:tr>
    </w:tbl>
    <w:p w:rsidR="009C1E09" w:rsidRDefault="009C1E09">
      <w:pPr>
        <w:rPr>
          <w:lang w:val="en-US"/>
        </w:rPr>
      </w:pPr>
      <w:r>
        <w:rPr>
          <w:b/>
          <w:sz w:val="22"/>
          <w:lang w:val="en-US"/>
        </w:rPr>
        <w:t xml:space="preserve">           </w:t>
      </w:r>
      <w:r>
        <w:rPr>
          <w:sz w:val="22"/>
          <w:lang w:val="en-US"/>
        </w:rPr>
        <w:t xml:space="preserve"> </w:t>
      </w:r>
      <w:bookmarkStart w:id="0" w:name="_GoBack"/>
      <w:bookmarkEnd w:id="0"/>
    </w:p>
    <w:sectPr w:rsidR="009C1E0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0"/>
    <w:rsid w:val="000C008F"/>
    <w:rsid w:val="00164718"/>
    <w:rsid w:val="00266D1D"/>
    <w:rsid w:val="002F1E41"/>
    <w:rsid w:val="003B3C3F"/>
    <w:rsid w:val="005570D4"/>
    <w:rsid w:val="007007A6"/>
    <w:rsid w:val="00935C60"/>
    <w:rsid w:val="009C1E09"/>
    <w:rsid w:val="00AC10FF"/>
    <w:rsid w:val="00E653B8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-70"/>
      <w:outlineLvl w:val="0"/>
    </w:pPr>
    <w:rPr>
      <w:sz w:val="24"/>
      <w:lang w:val="en-US"/>
    </w:rPr>
  </w:style>
  <w:style w:type="paragraph" w:styleId="Titolo2">
    <w:name w:val="heading 2"/>
    <w:basedOn w:val="Normale"/>
    <w:next w:val="Normale"/>
    <w:qFormat/>
    <w:pPr>
      <w:keepNext/>
      <w:ind w:left="1418" w:hanging="1418"/>
      <w:outlineLvl w:val="1"/>
    </w:pPr>
    <w:rPr>
      <w:sz w:val="24"/>
      <w:lang w:val="en-US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0"/>
      </w:tabs>
      <w:spacing w:line="480" w:lineRule="auto"/>
      <w:ind w:right="-70"/>
      <w:outlineLvl w:val="3"/>
    </w:pPr>
    <w:rPr>
      <w:snapToGrid w:val="0"/>
      <w:sz w:val="24"/>
      <w:lang w:val="en-US"/>
    </w:rPr>
  </w:style>
  <w:style w:type="paragraph" w:styleId="Titolo5">
    <w:name w:val="heading 5"/>
    <w:basedOn w:val="Normale"/>
    <w:next w:val="Normale"/>
    <w:qFormat/>
    <w:pPr>
      <w:keepNext/>
      <w:ind w:left="-70" w:right="-70"/>
      <w:jc w:val="both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18" w:hanging="1418"/>
    </w:pPr>
    <w:rPr>
      <w:sz w:val="22"/>
      <w:lang w:val="en-US"/>
    </w:rPr>
  </w:style>
  <w:style w:type="paragraph" w:styleId="Testodelblocco">
    <w:name w:val="Block Text"/>
    <w:basedOn w:val="Normale"/>
    <w:pPr>
      <w:ind w:left="-70" w:right="-70"/>
    </w:pPr>
    <w:rPr>
      <w:rFonts w:eastAsia="MS Minch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-70"/>
      <w:outlineLvl w:val="0"/>
    </w:pPr>
    <w:rPr>
      <w:sz w:val="24"/>
      <w:lang w:val="en-US"/>
    </w:rPr>
  </w:style>
  <w:style w:type="paragraph" w:styleId="Titolo2">
    <w:name w:val="heading 2"/>
    <w:basedOn w:val="Normale"/>
    <w:next w:val="Normale"/>
    <w:qFormat/>
    <w:pPr>
      <w:keepNext/>
      <w:ind w:left="1418" w:hanging="1418"/>
      <w:outlineLvl w:val="1"/>
    </w:pPr>
    <w:rPr>
      <w:sz w:val="24"/>
      <w:lang w:val="en-US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0"/>
      </w:tabs>
      <w:spacing w:line="480" w:lineRule="auto"/>
      <w:ind w:right="-70"/>
      <w:outlineLvl w:val="3"/>
    </w:pPr>
    <w:rPr>
      <w:snapToGrid w:val="0"/>
      <w:sz w:val="24"/>
      <w:lang w:val="en-US"/>
    </w:rPr>
  </w:style>
  <w:style w:type="paragraph" w:styleId="Titolo5">
    <w:name w:val="heading 5"/>
    <w:basedOn w:val="Normale"/>
    <w:next w:val="Normale"/>
    <w:qFormat/>
    <w:pPr>
      <w:keepNext/>
      <w:ind w:left="-70" w:right="-70"/>
      <w:jc w:val="both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18" w:hanging="1418"/>
    </w:pPr>
    <w:rPr>
      <w:sz w:val="22"/>
      <w:lang w:val="en-US"/>
    </w:rPr>
  </w:style>
  <w:style w:type="paragraph" w:styleId="Testodelblocco">
    <w:name w:val="Block Text"/>
    <w:basedOn w:val="Normale"/>
    <w:pPr>
      <w:ind w:left="-70" w:right="-70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2</vt:lpstr>
    </vt:vector>
  </TitlesOfParts>
  <Company>UNIVERSITA' DI SIENA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UNIVERSITA' DI SIENA</dc:creator>
  <cp:lastModifiedBy>Francesco Santoro</cp:lastModifiedBy>
  <cp:revision>2</cp:revision>
  <cp:lastPrinted>2003-09-03T14:15:00Z</cp:lastPrinted>
  <dcterms:created xsi:type="dcterms:W3CDTF">2018-06-04T15:15:00Z</dcterms:created>
  <dcterms:modified xsi:type="dcterms:W3CDTF">2018-06-04T15:15:00Z</dcterms:modified>
</cp:coreProperties>
</file>