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4DEA" w14:textId="275BB337" w:rsidR="00A00581" w:rsidRPr="008F6666" w:rsidRDefault="00A00581" w:rsidP="00A00581">
      <w:pPr>
        <w:rPr>
          <w:b/>
        </w:rPr>
      </w:pPr>
      <w:r>
        <w:rPr>
          <w:b/>
        </w:rPr>
        <w:t>Supplementary Material</w:t>
      </w:r>
    </w:p>
    <w:p w14:paraId="78AFF9DF" w14:textId="04DC9E0D" w:rsidR="00A00581" w:rsidRDefault="00D065B8" w:rsidP="00A00581">
      <w:r>
        <w:t xml:space="preserve">Appendix 1. </w:t>
      </w:r>
      <w:r w:rsidR="00A00581">
        <w:t xml:space="preserve">List of languages measured. </w:t>
      </w:r>
      <w:r w:rsidR="00DC751D">
        <w:t>Starred languages (</w:t>
      </w:r>
      <w:r w:rsidR="00A00581">
        <w:t xml:space="preserve">Towa*, Guarani* and Southern </w:t>
      </w:r>
      <w:proofErr w:type="spellStart"/>
      <w:r w:rsidR="00A00581">
        <w:t>Qiang</w:t>
      </w:r>
      <w:proofErr w:type="spellEnd"/>
      <w:r w:rsidR="00A00581">
        <w:t>*</w:t>
      </w:r>
      <w:r w:rsidR="00DC751D">
        <w:t>)</w:t>
      </w:r>
      <w:r w:rsidR="00A00581">
        <w:t xml:space="preserve"> are included in data used in Figure 2, but not in the analysis of correlation of sonority and temperature in Figure 3. The table is ordered according to </w:t>
      </w:r>
      <w:r w:rsidR="00DC751D">
        <w:t>in</w:t>
      </w:r>
      <w:r w:rsidR="00A00581">
        <w:t>creasing sonority scores.</w:t>
      </w:r>
    </w:p>
    <w:p w14:paraId="1211E77C" w14:textId="77777777" w:rsidR="00A00581" w:rsidRDefault="00A00581" w:rsidP="00A00581">
      <w:pPr>
        <w:widowControl w:val="0"/>
        <w:autoSpaceDE w:val="0"/>
        <w:autoSpaceDN w:val="0"/>
        <w:adjustRightInd w:val="0"/>
        <w:rPr>
          <w:rFonts w:cs="Helvetica-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2769"/>
        <w:gridCol w:w="1688"/>
        <w:gridCol w:w="2396"/>
      </w:tblGrid>
      <w:tr w:rsidR="00A00581" w:rsidRPr="00864CFF" w14:paraId="03B245DA" w14:textId="77777777" w:rsidTr="00B74AE6">
        <w:tc>
          <w:tcPr>
            <w:tcW w:w="0" w:type="auto"/>
          </w:tcPr>
          <w:p w14:paraId="53EA431B" w14:textId="77777777" w:rsidR="00A00581" w:rsidRPr="00CE1F0C" w:rsidRDefault="00A00581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</w:rPr>
            </w:pPr>
            <w:r>
              <w:rPr>
                <w:rFonts w:cs="Helvetica-Bold"/>
                <w:b/>
              </w:rPr>
              <w:t>ISO 6</w:t>
            </w:r>
            <w:r w:rsidRPr="00CE1F0C">
              <w:rPr>
                <w:rFonts w:cs="Helvetica-Bold"/>
                <w:b/>
              </w:rPr>
              <w:t>39-3</w:t>
            </w:r>
          </w:p>
        </w:tc>
        <w:tc>
          <w:tcPr>
            <w:tcW w:w="0" w:type="auto"/>
          </w:tcPr>
          <w:p w14:paraId="5D1D5273" w14:textId="77777777" w:rsidR="00A00581" w:rsidRPr="00CE1F0C" w:rsidRDefault="00A00581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</w:rPr>
            </w:pPr>
            <w:r w:rsidRPr="00CE1F0C">
              <w:rPr>
                <w:rFonts w:cs="Helvetica-Bold"/>
                <w:b/>
              </w:rPr>
              <w:t>Language Name</w:t>
            </w:r>
          </w:p>
        </w:tc>
        <w:tc>
          <w:tcPr>
            <w:tcW w:w="0" w:type="auto"/>
          </w:tcPr>
          <w:p w14:paraId="48F0F858" w14:textId="77777777" w:rsidR="00A00581" w:rsidRPr="00CE1F0C" w:rsidRDefault="00A00581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</w:rPr>
            </w:pPr>
            <w:r w:rsidRPr="00CE1F0C">
              <w:rPr>
                <w:rFonts w:cs="Helvetica-Bold"/>
                <w:b/>
              </w:rPr>
              <w:t>Sonority score</w:t>
            </w:r>
          </w:p>
        </w:tc>
        <w:tc>
          <w:tcPr>
            <w:tcW w:w="0" w:type="auto"/>
          </w:tcPr>
          <w:p w14:paraId="5F741764" w14:textId="77777777" w:rsidR="00A00581" w:rsidRPr="00CE1F0C" w:rsidRDefault="00A00581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</w:rPr>
            </w:pPr>
            <w:r>
              <w:rPr>
                <w:rFonts w:cs="Helvetica-Bold"/>
                <w:b/>
              </w:rPr>
              <w:t>Major family</w:t>
            </w:r>
          </w:p>
        </w:tc>
      </w:tr>
      <w:tr w:rsidR="00DC751D" w:rsidRPr="008B4D8D" w14:paraId="6F5BDFC8" w14:textId="77777777" w:rsidTr="00B74AE6">
        <w:tc>
          <w:tcPr>
            <w:tcW w:w="0" w:type="auto"/>
          </w:tcPr>
          <w:p w14:paraId="2BF5BB80" w14:textId="77777777" w:rsidR="00DC751D" w:rsidRPr="008B4D8D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bookmarkStart w:id="0" w:name="_GoBack"/>
            <w:proofErr w:type="spellStart"/>
            <w:r w:rsidRPr="00864CFF">
              <w:rPr>
                <w:rFonts w:cs="Helvetica-Bold"/>
              </w:rPr>
              <w:t>shs</w:t>
            </w:r>
            <w:proofErr w:type="spellEnd"/>
          </w:p>
        </w:tc>
        <w:tc>
          <w:tcPr>
            <w:tcW w:w="0" w:type="auto"/>
          </w:tcPr>
          <w:p w14:paraId="0D26F432" w14:textId="77777777" w:rsidR="00DC751D" w:rsidRDefault="00DC751D" w:rsidP="00B74AE6">
            <w:proofErr w:type="spellStart"/>
            <w:r w:rsidRPr="0043788F">
              <w:t>Shuswap</w:t>
            </w:r>
            <w:proofErr w:type="spellEnd"/>
          </w:p>
        </w:tc>
        <w:tc>
          <w:tcPr>
            <w:tcW w:w="0" w:type="auto"/>
          </w:tcPr>
          <w:p w14:paraId="2A72DBB6" w14:textId="77777777" w:rsidR="00DC751D" w:rsidRDefault="00DC751D" w:rsidP="00B74AE6">
            <w:r w:rsidRPr="004467DE">
              <w:t>41.15</w:t>
            </w:r>
          </w:p>
        </w:tc>
        <w:tc>
          <w:tcPr>
            <w:tcW w:w="0" w:type="auto"/>
          </w:tcPr>
          <w:p w14:paraId="13639BC7" w14:textId="77777777" w:rsidR="00DC751D" w:rsidRDefault="00DC751D" w:rsidP="00B74AE6">
            <w:proofErr w:type="spellStart"/>
            <w:r>
              <w:t>Salishan</w:t>
            </w:r>
            <w:proofErr w:type="spellEnd"/>
          </w:p>
        </w:tc>
      </w:tr>
      <w:tr w:rsidR="00DC751D" w:rsidRPr="00864CFF" w14:paraId="1E8B56D6" w14:textId="77777777" w:rsidTr="00B74AE6">
        <w:tc>
          <w:tcPr>
            <w:tcW w:w="0" w:type="auto"/>
          </w:tcPr>
          <w:p w14:paraId="32A4E83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>
              <w:rPr>
                <w:rFonts w:cs="Helvetica-Bold"/>
              </w:rPr>
              <w:t>qui</w:t>
            </w:r>
          </w:p>
        </w:tc>
        <w:tc>
          <w:tcPr>
            <w:tcW w:w="0" w:type="auto"/>
          </w:tcPr>
          <w:p w14:paraId="7B6DDA8C" w14:textId="77777777" w:rsidR="00DC751D" w:rsidRDefault="00DC751D" w:rsidP="00B74AE6">
            <w:r>
              <w:t>Quileute</w:t>
            </w:r>
          </w:p>
        </w:tc>
        <w:tc>
          <w:tcPr>
            <w:tcW w:w="0" w:type="auto"/>
          </w:tcPr>
          <w:p w14:paraId="40663920" w14:textId="77777777" w:rsidR="00DC751D" w:rsidRPr="004467DE" w:rsidRDefault="00DC751D" w:rsidP="00B74AE6">
            <w:r w:rsidRPr="00BE4636">
              <w:t>43.79</w:t>
            </w:r>
          </w:p>
        </w:tc>
        <w:tc>
          <w:tcPr>
            <w:tcW w:w="0" w:type="auto"/>
          </w:tcPr>
          <w:p w14:paraId="2CAA5BAA" w14:textId="77777777" w:rsidR="00DC751D" w:rsidRDefault="00DC751D" w:rsidP="00B74AE6">
            <w:proofErr w:type="spellStart"/>
            <w:r>
              <w:t>Chimakuan</w:t>
            </w:r>
            <w:proofErr w:type="spellEnd"/>
          </w:p>
        </w:tc>
      </w:tr>
      <w:tr w:rsidR="00DC751D" w:rsidRPr="00864CFF" w14:paraId="77159056" w14:textId="77777777" w:rsidTr="00B74AE6">
        <w:tc>
          <w:tcPr>
            <w:tcW w:w="0" w:type="auto"/>
          </w:tcPr>
          <w:p w14:paraId="628F0D8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kwk</w:t>
            </w:r>
            <w:proofErr w:type="spellEnd"/>
          </w:p>
        </w:tc>
        <w:tc>
          <w:tcPr>
            <w:tcW w:w="0" w:type="auto"/>
          </w:tcPr>
          <w:p w14:paraId="2507FB2C" w14:textId="77777777" w:rsidR="00DC751D" w:rsidRPr="0043788F" w:rsidRDefault="00DC751D" w:rsidP="00B74AE6">
            <w:proofErr w:type="spellStart"/>
            <w:r w:rsidRPr="0043788F">
              <w:t>Kwakw'ala</w:t>
            </w:r>
            <w:proofErr w:type="spellEnd"/>
          </w:p>
        </w:tc>
        <w:tc>
          <w:tcPr>
            <w:tcW w:w="0" w:type="auto"/>
          </w:tcPr>
          <w:p w14:paraId="3E3B80C1" w14:textId="77777777" w:rsidR="00DC751D" w:rsidRPr="004467DE" w:rsidRDefault="00DC751D" w:rsidP="00B74AE6">
            <w:r w:rsidRPr="004467DE">
              <w:t>46.70</w:t>
            </w:r>
          </w:p>
        </w:tc>
        <w:tc>
          <w:tcPr>
            <w:tcW w:w="0" w:type="auto"/>
          </w:tcPr>
          <w:p w14:paraId="0BC747AE" w14:textId="77777777" w:rsidR="00DC751D" w:rsidRPr="003E44D2" w:rsidRDefault="00DC751D" w:rsidP="00B74AE6">
            <w:proofErr w:type="spellStart"/>
            <w:r>
              <w:t>Wakashan</w:t>
            </w:r>
            <w:proofErr w:type="spellEnd"/>
          </w:p>
        </w:tc>
      </w:tr>
      <w:tr w:rsidR="00DC751D" w:rsidRPr="00864CFF" w14:paraId="11C060A1" w14:textId="77777777" w:rsidTr="00B74AE6">
        <w:tc>
          <w:tcPr>
            <w:tcW w:w="0" w:type="auto"/>
          </w:tcPr>
          <w:p w14:paraId="114F20F1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blc</w:t>
            </w:r>
            <w:proofErr w:type="spellEnd"/>
          </w:p>
        </w:tc>
        <w:tc>
          <w:tcPr>
            <w:tcW w:w="0" w:type="auto"/>
          </w:tcPr>
          <w:p w14:paraId="23AF6E08" w14:textId="77777777" w:rsidR="00DC751D" w:rsidRPr="0043788F" w:rsidRDefault="00DC751D" w:rsidP="00B74AE6">
            <w:proofErr w:type="spellStart"/>
            <w:r>
              <w:t>Nuxalk</w:t>
            </w:r>
            <w:proofErr w:type="spellEnd"/>
            <w:r>
              <w:t xml:space="preserve"> (</w:t>
            </w:r>
            <w:r w:rsidRPr="0043788F">
              <w:t>Bella Coola</w:t>
            </w:r>
            <w:r>
              <w:t>)</w:t>
            </w:r>
          </w:p>
        </w:tc>
        <w:tc>
          <w:tcPr>
            <w:tcW w:w="0" w:type="auto"/>
          </w:tcPr>
          <w:p w14:paraId="1C1CF064" w14:textId="77777777" w:rsidR="00DC751D" w:rsidRPr="004467DE" w:rsidRDefault="00DC751D" w:rsidP="00B74AE6">
            <w:r w:rsidRPr="004467DE">
              <w:t>48.14</w:t>
            </w:r>
          </w:p>
        </w:tc>
        <w:tc>
          <w:tcPr>
            <w:tcW w:w="0" w:type="auto"/>
          </w:tcPr>
          <w:p w14:paraId="1D3EEABF" w14:textId="77777777" w:rsidR="00DC751D" w:rsidRPr="003E44D2" w:rsidRDefault="00DC751D" w:rsidP="00B74AE6">
            <w:proofErr w:type="spellStart"/>
            <w:r w:rsidRPr="003E44D2">
              <w:t>Salishan</w:t>
            </w:r>
            <w:proofErr w:type="spellEnd"/>
          </w:p>
        </w:tc>
      </w:tr>
      <w:tr w:rsidR="00DC751D" w:rsidRPr="00864CFF" w14:paraId="3CA9D9EA" w14:textId="77777777" w:rsidTr="00B74AE6">
        <w:tc>
          <w:tcPr>
            <w:tcW w:w="0" w:type="auto"/>
          </w:tcPr>
          <w:p w14:paraId="1C47BFA8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khk</w:t>
            </w:r>
            <w:proofErr w:type="spellEnd"/>
          </w:p>
        </w:tc>
        <w:tc>
          <w:tcPr>
            <w:tcW w:w="0" w:type="auto"/>
          </w:tcPr>
          <w:p w14:paraId="0790483B" w14:textId="77777777" w:rsidR="00DC751D" w:rsidRPr="0043788F" w:rsidRDefault="00DC751D" w:rsidP="00B74AE6">
            <w:proofErr w:type="spellStart"/>
            <w:r>
              <w:t>Khalkha</w:t>
            </w:r>
            <w:proofErr w:type="spellEnd"/>
          </w:p>
        </w:tc>
        <w:tc>
          <w:tcPr>
            <w:tcW w:w="0" w:type="auto"/>
          </w:tcPr>
          <w:p w14:paraId="452FBBC0" w14:textId="77777777" w:rsidR="00DC751D" w:rsidRPr="004467DE" w:rsidRDefault="00DC751D" w:rsidP="00B74AE6">
            <w:r w:rsidRPr="00BE4636">
              <w:t>48.26</w:t>
            </w:r>
          </w:p>
        </w:tc>
        <w:tc>
          <w:tcPr>
            <w:tcW w:w="0" w:type="auto"/>
          </w:tcPr>
          <w:p w14:paraId="5342970E" w14:textId="77777777" w:rsidR="00DC751D" w:rsidRPr="003E44D2" w:rsidRDefault="00DC751D" w:rsidP="00B74AE6">
            <w:r>
              <w:t>Altaic</w:t>
            </w:r>
          </w:p>
        </w:tc>
      </w:tr>
      <w:tr w:rsidR="00DC751D" w:rsidRPr="00864CFF" w14:paraId="1DC97673" w14:textId="77777777" w:rsidTr="00B74AE6">
        <w:tc>
          <w:tcPr>
            <w:tcW w:w="0" w:type="auto"/>
          </w:tcPr>
          <w:p w14:paraId="5B19BA1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jqr</w:t>
            </w:r>
            <w:proofErr w:type="spellEnd"/>
          </w:p>
        </w:tc>
        <w:tc>
          <w:tcPr>
            <w:tcW w:w="0" w:type="auto"/>
          </w:tcPr>
          <w:p w14:paraId="05046377" w14:textId="77777777" w:rsidR="00DC751D" w:rsidRPr="0043788F" w:rsidRDefault="00DC751D" w:rsidP="00B74AE6">
            <w:proofErr w:type="spellStart"/>
            <w:r w:rsidRPr="0043788F">
              <w:t>Jaqaru</w:t>
            </w:r>
            <w:proofErr w:type="spellEnd"/>
          </w:p>
        </w:tc>
        <w:tc>
          <w:tcPr>
            <w:tcW w:w="0" w:type="auto"/>
          </w:tcPr>
          <w:p w14:paraId="146889AD" w14:textId="77777777" w:rsidR="00DC751D" w:rsidRPr="004467DE" w:rsidRDefault="00DC751D" w:rsidP="00B74AE6">
            <w:r w:rsidRPr="004467DE">
              <w:t>48.32</w:t>
            </w:r>
          </w:p>
        </w:tc>
        <w:tc>
          <w:tcPr>
            <w:tcW w:w="0" w:type="auto"/>
          </w:tcPr>
          <w:p w14:paraId="0976633B" w14:textId="77777777" w:rsidR="00DC751D" w:rsidRPr="003E44D2" w:rsidRDefault="00DC751D" w:rsidP="00B74AE6">
            <w:proofErr w:type="spellStart"/>
            <w:r w:rsidRPr="003E44D2">
              <w:t>Aymaran</w:t>
            </w:r>
            <w:proofErr w:type="spellEnd"/>
            <w:r w:rsidRPr="003E44D2">
              <w:t xml:space="preserve"> </w:t>
            </w:r>
          </w:p>
        </w:tc>
      </w:tr>
      <w:tr w:rsidR="00DC751D" w:rsidRPr="00864CFF" w14:paraId="1C905907" w14:textId="77777777" w:rsidTr="00B74AE6">
        <w:tc>
          <w:tcPr>
            <w:tcW w:w="0" w:type="auto"/>
          </w:tcPr>
          <w:p w14:paraId="54D1CD1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kal</w:t>
            </w:r>
            <w:proofErr w:type="spellEnd"/>
          </w:p>
        </w:tc>
        <w:tc>
          <w:tcPr>
            <w:tcW w:w="0" w:type="auto"/>
          </w:tcPr>
          <w:p w14:paraId="0FB6488C" w14:textId="77777777" w:rsidR="00DC751D" w:rsidRPr="0043788F" w:rsidRDefault="00DC751D" w:rsidP="00B74AE6">
            <w:r>
              <w:t>W. Greenlandic Inuktitut</w:t>
            </w:r>
          </w:p>
        </w:tc>
        <w:tc>
          <w:tcPr>
            <w:tcW w:w="0" w:type="auto"/>
          </w:tcPr>
          <w:p w14:paraId="5F09DE20" w14:textId="77777777" w:rsidR="00DC751D" w:rsidRPr="004467DE" w:rsidRDefault="00DC751D" w:rsidP="00B74AE6">
            <w:r>
              <w:t>50.00</w:t>
            </w:r>
          </w:p>
        </w:tc>
        <w:tc>
          <w:tcPr>
            <w:tcW w:w="0" w:type="auto"/>
          </w:tcPr>
          <w:p w14:paraId="189B6578" w14:textId="77777777" w:rsidR="00DC751D" w:rsidRPr="003E44D2" w:rsidRDefault="00DC751D" w:rsidP="00B74AE6">
            <w:r>
              <w:t>Eskimo-Aleut</w:t>
            </w:r>
          </w:p>
        </w:tc>
      </w:tr>
      <w:tr w:rsidR="00DC751D" w:rsidRPr="00864CFF" w14:paraId="1E418C78" w14:textId="77777777" w:rsidTr="00B74AE6">
        <w:tc>
          <w:tcPr>
            <w:tcW w:w="0" w:type="auto"/>
          </w:tcPr>
          <w:p w14:paraId="68B4305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hei</w:t>
            </w:r>
            <w:proofErr w:type="spellEnd"/>
          </w:p>
        </w:tc>
        <w:tc>
          <w:tcPr>
            <w:tcW w:w="0" w:type="auto"/>
          </w:tcPr>
          <w:p w14:paraId="63B06348" w14:textId="77777777" w:rsidR="00DC751D" w:rsidRPr="0043788F" w:rsidRDefault="00DC751D" w:rsidP="00B74AE6">
            <w:proofErr w:type="spellStart"/>
            <w:r>
              <w:t>Heiltsuk</w:t>
            </w:r>
            <w:proofErr w:type="spellEnd"/>
          </w:p>
        </w:tc>
        <w:tc>
          <w:tcPr>
            <w:tcW w:w="0" w:type="auto"/>
          </w:tcPr>
          <w:p w14:paraId="00DDB8E5" w14:textId="77777777" w:rsidR="00DC751D" w:rsidRPr="004467DE" w:rsidRDefault="00DC751D" w:rsidP="00B74AE6">
            <w:r w:rsidRPr="00BE4636">
              <w:t>51.35</w:t>
            </w:r>
          </w:p>
        </w:tc>
        <w:tc>
          <w:tcPr>
            <w:tcW w:w="0" w:type="auto"/>
          </w:tcPr>
          <w:p w14:paraId="550AE6B5" w14:textId="77777777" w:rsidR="00DC751D" w:rsidRPr="003E44D2" w:rsidRDefault="00DC751D" w:rsidP="00B74AE6">
            <w:proofErr w:type="spellStart"/>
            <w:r>
              <w:t>Wakashan</w:t>
            </w:r>
            <w:proofErr w:type="spellEnd"/>
          </w:p>
        </w:tc>
      </w:tr>
      <w:tr w:rsidR="00DC751D" w:rsidRPr="00864CFF" w14:paraId="1901D11A" w14:textId="77777777" w:rsidTr="00B74AE6">
        <w:tc>
          <w:tcPr>
            <w:tcW w:w="0" w:type="auto"/>
          </w:tcPr>
          <w:p w14:paraId="53B686F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pbb</w:t>
            </w:r>
            <w:proofErr w:type="spellEnd"/>
          </w:p>
        </w:tc>
        <w:tc>
          <w:tcPr>
            <w:tcW w:w="0" w:type="auto"/>
          </w:tcPr>
          <w:p w14:paraId="1C63EA54" w14:textId="77777777" w:rsidR="00DC751D" w:rsidRPr="0043788F" w:rsidRDefault="00DC751D" w:rsidP="00B74AE6">
            <w:proofErr w:type="spellStart"/>
            <w:r>
              <w:t>Paez</w:t>
            </w:r>
            <w:proofErr w:type="spellEnd"/>
          </w:p>
        </w:tc>
        <w:tc>
          <w:tcPr>
            <w:tcW w:w="0" w:type="auto"/>
          </w:tcPr>
          <w:p w14:paraId="40214805" w14:textId="77777777" w:rsidR="00DC751D" w:rsidRPr="004467DE" w:rsidRDefault="00DC751D" w:rsidP="00B74AE6">
            <w:r w:rsidRPr="00BE4636">
              <w:t>52.59</w:t>
            </w:r>
          </w:p>
        </w:tc>
        <w:tc>
          <w:tcPr>
            <w:tcW w:w="0" w:type="auto"/>
          </w:tcPr>
          <w:p w14:paraId="57D4C7CC" w14:textId="77777777" w:rsidR="00DC751D" w:rsidRPr="003E44D2" w:rsidRDefault="00DC751D" w:rsidP="00B74AE6">
            <w:r>
              <w:t>Isolate 1</w:t>
            </w:r>
          </w:p>
        </w:tc>
      </w:tr>
      <w:tr w:rsidR="00DC751D" w:rsidRPr="00864CFF" w14:paraId="626CD219" w14:textId="77777777" w:rsidTr="00B74AE6">
        <w:tc>
          <w:tcPr>
            <w:tcW w:w="0" w:type="auto"/>
          </w:tcPr>
          <w:p w14:paraId="75BF8CD0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bul</w:t>
            </w:r>
            <w:proofErr w:type="spellEnd"/>
          </w:p>
        </w:tc>
        <w:tc>
          <w:tcPr>
            <w:tcW w:w="0" w:type="auto"/>
          </w:tcPr>
          <w:p w14:paraId="5089F482" w14:textId="77777777" w:rsidR="00DC751D" w:rsidRPr="0043788F" w:rsidRDefault="00DC751D" w:rsidP="00B74AE6">
            <w:r w:rsidRPr="0043788F">
              <w:t>Bulgarian</w:t>
            </w:r>
          </w:p>
        </w:tc>
        <w:tc>
          <w:tcPr>
            <w:tcW w:w="0" w:type="auto"/>
          </w:tcPr>
          <w:p w14:paraId="5775FD43" w14:textId="77777777" w:rsidR="00DC751D" w:rsidRPr="004467DE" w:rsidRDefault="00DC751D" w:rsidP="00B74AE6">
            <w:r w:rsidRPr="004467DE">
              <w:t>52.82</w:t>
            </w:r>
          </w:p>
        </w:tc>
        <w:tc>
          <w:tcPr>
            <w:tcW w:w="0" w:type="auto"/>
          </w:tcPr>
          <w:p w14:paraId="6481CB9A" w14:textId="77777777" w:rsidR="00DC751D" w:rsidRPr="003E44D2" w:rsidRDefault="00DC751D" w:rsidP="00B74AE6">
            <w:r w:rsidRPr="003E44D2">
              <w:t>Indo-European</w:t>
            </w:r>
          </w:p>
        </w:tc>
      </w:tr>
      <w:tr w:rsidR="00DC751D" w:rsidRPr="00864CFF" w14:paraId="1B67AE7F" w14:textId="77777777" w:rsidTr="00B74AE6">
        <w:tc>
          <w:tcPr>
            <w:tcW w:w="0" w:type="auto"/>
          </w:tcPr>
          <w:p w14:paraId="03C4EC4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con</w:t>
            </w:r>
          </w:p>
        </w:tc>
        <w:tc>
          <w:tcPr>
            <w:tcW w:w="0" w:type="auto"/>
          </w:tcPr>
          <w:p w14:paraId="34A9993E" w14:textId="77777777" w:rsidR="00DC751D" w:rsidRPr="0043788F" w:rsidRDefault="00DC751D" w:rsidP="00B74AE6">
            <w:proofErr w:type="spellStart"/>
            <w:r w:rsidRPr="0043788F">
              <w:t>Cofan</w:t>
            </w:r>
            <w:proofErr w:type="spellEnd"/>
          </w:p>
        </w:tc>
        <w:tc>
          <w:tcPr>
            <w:tcW w:w="0" w:type="auto"/>
          </w:tcPr>
          <w:p w14:paraId="6968A880" w14:textId="77777777" w:rsidR="00DC751D" w:rsidRPr="004467DE" w:rsidRDefault="00DC751D" w:rsidP="00B74AE6">
            <w:r w:rsidRPr="004467DE">
              <w:t>53.49</w:t>
            </w:r>
          </w:p>
        </w:tc>
        <w:tc>
          <w:tcPr>
            <w:tcW w:w="0" w:type="auto"/>
          </w:tcPr>
          <w:p w14:paraId="6F15338E" w14:textId="77777777" w:rsidR="00DC751D" w:rsidRPr="003E44D2" w:rsidRDefault="00DC751D" w:rsidP="00B74AE6">
            <w:r w:rsidRPr="003E44D2">
              <w:t>Unclassified</w:t>
            </w:r>
            <w:r>
              <w:t xml:space="preserve"> 1</w:t>
            </w:r>
          </w:p>
        </w:tc>
      </w:tr>
      <w:tr w:rsidR="00DC751D" w:rsidRPr="00864CFF" w14:paraId="4800ED1E" w14:textId="77777777" w:rsidTr="00B74AE6">
        <w:tc>
          <w:tcPr>
            <w:tcW w:w="0" w:type="auto"/>
          </w:tcPr>
          <w:p w14:paraId="739E04C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lui</w:t>
            </w:r>
            <w:proofErr w:type="spellEnd"/>
          </w:p>
        </w:tc>
        <w:tc>
          <w:tcPr>
            <w:tcW w:w="0" w:type="auto"/>
          </w:tcPr>
          <w:p w14:paraId="102AC49A" w14:textId="77777777" w:rsidR="00DC751D" w:rsidRPr="0043788F" w:rsidRDefault="00DC751D" w:rsidP="00B74AE6">
            <w:r w:rsidRPr="0043788F">
              <w:t>Luiseño</w:t>
            </w:r>
          </w:p>
        </w:tc>
        <w:tc>
          <w:tcPr>
            <w:tcW w:w="0" w:type="auto"/>
          </w:tcPr>
          <w:p w14:paraId="53C50E4D" w14:textId="77777777" w:rsidR="00DC751D" w:rsidRPr="004467DE" w:rsidRDefault="00DC751D" w:rsidP="00B74AE6">
            <w:r w:rsidRPr="004467DE">
              <w:t>54.89</w:t>
            </w:r>
          </w:p>
        </w:tc>
        <w:tc>
          <w:tcPr>
            <w:tcW w:w="0" w:type="auto"/>
          </w:tcPr>
          <w:p w14:paraId="49C28F51" w14:textId="77777777" w:rsidR="00DC751D" w:rsidRPr="003E44D2" w:rsidRDefault="00DC751D" w:rsidP="00B74AE6">
            <w:r w:rsidRPr="003E44D2">
              <w:t>Uto-Aztecan</w:t>
            </w:r>
          </w:p>
        </w:tc>
      </w:tr>
      <w:tr w:rsidR="00DC751D" w:rsidRPr="00864CFF" w14:paraId="681D59E3" w14:textId="77777777" w:rsidTr="00B74AE6">
        <w:tc>
          <w:tcPr>
            <w:tcW w:w="0" w:type="auto"/>
          </w:tcPr>
          <w:p w14:paraId="669577C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hye</w:t>
            </w:r>
            <w:proofErr w:type="spellEnd"/>
          </w:p>
        </w:tc>
        <w:tc>
          <w:tcPr>
            <w:tcW w:w="0" w:type="auto"/>
          </w:tcPr>
          <w:p w14:paraId="0F2206DC" w14:textId="77777777" w:rsidR="00DC751D" w:rsidRPr="0043788F" w:rsidRDefault="00DC751D" w:rsidP="00B74AE6">
            <w:r>
              <w:t>Armenian, Eastern</w:t>
            </w:r>
          </w:p>
        </w:tc>
        <w:tc>
          <w:tcPr>
            <w:tcW w:w="0" w:type="auto"/>
          </w:tcPr>
          <w:p w14:paraId="276DE46A" w14:textId="77777777" w:rsidR="00DC751D" w:rsidRPr="004467DE" w:rsidRDefault="00DC751D" w:rsidP="00B74AE6">
            <w:r w:rsidRPr="00BE4636">
              <w:t>56.24</w:t>
            </w:r>
          </w:p>
        </w:tc>
        <w:tc>
          <w:tcPr>
            <w:tcW w:w="0" w:type="auto"/>
          </w:tcPr>
          <w:p w14:paraId="3DE07CB7" w14:textId="77777777" w:rsidR="00DC751D" w:rsidRPr="003E44D2" w:rsidRDefault="00DC751D" w:rsidP="00B74AE6">
            <w:r>
              <w:t>Indo-European</w:t>
            </w:r>
          </w:p>
        </w:tc>
      </w:tr>
      <w:tr w:rsidR="00DC751D" w:rsidRPr="00864CFF" w14:paraId="1F09C879" w14:textId="77777777" w:rsidTr="00B74AE6">
        <w:tc>
          <w:tcPr>
            <w:tcW w:w="0" w:type="auto"/>
          </w:tcPr>
          <w:p w14:paraId="490E386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zun</w:t>
            </w:r>
            <w:proofErr w:type="spellEnd"/>
          </w:p>
        </w:tc>
        <w:tc>
          <w:tcPr>
            <w:tcW w:w="0" w:type="auto"/>
          </w:tcPr>
          <w:p w14:paraId="41968037" w14:textId="77777777" w:rsidR="00DC751D" w:rsidRPr="0043788F" w:rsidRDefault="00DC751D" w:rsidP="00B74AE6">
            <w:r>
              <w:t>Zuni</w:t>
            </w:r>
          </w:p>
        </w:tc>
        <w:tc>
          <w:tcPr>
            <w:tcW w:w="0" w:type="auto"/>
          </w:tcPr>
          <w:p w14:paraId="45C18BAE" w14:textId="77777777" w:rsidR="00DC751D" w:rsidRPr="004467DE" w:rsidRDefault="00DC751D" w:rsidP="00B74AE6">
            <w:r w:rsidRPr="00BE4636">
              <w:t>56.44</w:t>
            </w:r>
          </w:p>
        </w:tc>
        <w:tc>
          <w:tcPr>
            <w:tcW w:w="0" w:type="auto"/>
          </w:tcPr>
          <w:p w14:paraId="2D1879EA" w14:textId="77777777" w:rsidR="00DC751D" w:rsidRDefault="00DC751D" w:rsidP="00B74AE6">
            <w:r>
              <w:t>Isolate 2</w:t>
            </w:r>
          </w:p>
        </w:tc>
      </w:tr>
      <w:tr w:rsidR="00DC751D" w:rsidRPr="00864CFF" w14:paraId="5BC00217" w14:textId="77777777" w:rsidTr="00B74AE6">
        <w:tc>
          <w:tcPr>
            <w:tcW w:w="0" w:type="auto"/>
          </w:tcPr>
          <w:p w14:paraId="555C81D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kbd</w:t>
            </w:r>
            <w:proofErr w:type="spellEnd"/>
          </w:p>
        </w:tc>
        <w:tc>
          <w:tcPr>
            <w:tcW w:w="0" w:type="auto"/>
          </w:tcPr>
          <w:p w14:paraId="58EE755D" w14:textId="77777777" w:rsidR="00DC751D" w:rsidRPr="0043788F" w:rsidRDefault="00DC751D" w:rsidP="00B74AE6">
            <w:proofErr w:type="spellStart"/>
            <w:r w:rsidRPr="0043788F">
              <w:t>Kabardian</w:t>
            </w:r>
            <w:proofErr w:type="spellEnd"/>
          </w:p>
        </w:tc>
        <w:tc>
          <w:tcPr>
            <w:tcW w:w="0" w:type="auto"/>
          </w:tcPr>
          <w:p w14:paraId="4F196393" w14:textId="77777777" w:rsidR="00DC751D" w:rsidRPr="004467DE" w:rsidRDefault="00DC751D" w:rsidP="00B74AE6">
            <w:r w:rsidRPr="004467DE">
              <w:t>56.48</w:t>
            </w:r>
          </w:p>
        </w:tc>
        <w:tc>
          <w:tcPr>
            <w:tcW w:w="0" w:type="auto"/>
          </w:tcPr>
          <w:p w14:paraId="1C0DE2BC" w14:textId="77777777" w:rsidR="00DC751D" w:rsidRPr="003E44D2" w:rsidRDefault="00DC751D" w:rsidP="00B74AE6">
            <w:r w:rsidRPr="003E44D2">
              <w:t>North-West</w:t>
            </w:r>
            <w:r>
              <w:t xml:space="preserve"> Caucasian</w:t>
            </w:r>
          </w:p>
        </w:tc>
      </w:tr>
      <w:tr w:rsidR="00DC751D" w:rsidRPr="00864CFF" w14:paraId="386E9BED" w14:textId="77777777" w:rsidTr="00B74AE6">
        <w:tc>
          <w:tcPr>
            <w:tcW w:w="0" w:type="auto"/>
          </w:tcPr>
          <w:p w14:paraId="701D043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kat</w:t>
            </w:r>
            <w:proofErr w:type="spellEnd"/>
          </w:p>
        </w:tc>
        <w:tc>
          <w:tcPr>
            <w:tcW w:w="0" w:type="auto"/>
          </w:tcPr>
          <w:p w14:paraId="2438C133" w14:textId="77777777" w:rsidR="00DC751D" w:rsidRPr="0043788F" w:rsidRDefault="00DC751D" w:rsidP="00B74AE6">
            <w:r w:rsidRPr="0043788F">
              <w:t>Georgian</w:t>
            </w:r>
          </w:p>
        </w:tc>
        <w:tc>
          <w:tcPr>
            <w:tcW w:w="0" w:type="auto"/>
          </w:tcPr>
          <w:p w14:paraId="305892FA" w14:textId="77777777" w:rsidR="00DC751D" w:rsidRPr="004467DE" w:rsidRDefault="00DC751D" w:rsidP="00B74AE6">
            <w:r w:rsidRPr="004467DE">
              <w:t>56.98</w:t>
            </w:r>
          </w:p>
        </w:tc>
        <w:tc>
          <w:tcPr>
            <w:tcW w:w="0" w:type="auto"/>
          </w:tcPr>
          <w:p w14:paraId="510B454E" w14:textId="77777777" w:rsidR="00DC751D" w:rsidRPr="003E44D2" w:rsidRDefault="00DC751D" w:rsidP="00B74AE6">
            <w:proofErr w:type="spellStart"/>
            <w:r w:rsidRPr="003E44D2">
              <w:t>Kartvelian</w:t>
            </w:r>
            <w:proofErr w:type="spellEnd"/>
          </w:p>
        </w:tc>
      </w:tr>
      <w:tr w:rsidR="00DC751D" w:rsidRPr="00864CFF" w14:paraId="0F4B46CF" w14:textId="77777777" w:rsidTr="00B74AE6">
        <w:tc>
          <w:tcPr>
            <w:tcW w:w="0" w:type="auto"/>
          </w:tcPr>
          <w:p w14:paraId="06609DB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ybe</w:t>
            </w:r>
            <w:proofErr w:type="spellEnd"/>
          </w:p>
        </w:tc>
        <w:tc>
          <w:tcPr>
            <w:tcW w:w="0" w:type="auto"/>
          </w:tcPr>
          <w:p w14:paraId="438FBF1D" w14:textId="77777777" w:rsidR="00DC751D" w:rsidRPr="0043788F" w:rsidRDefault="00DC751D" w:rsidP="00B74AE6">
            <w:proofErr w:type="spellStart"/>
            <w:r w:rsidRPr="0043788F">
              <w:t>Saryg</w:t>
            </w:r>
            <w:proofErr w:type="spellEnd"/>
            <w:r w:rsidRPr="0043788F">
              <w:t xml:space="preserve"> </w:t>
            </w:r>
            <w:proofErr w:type="spellStart"/>
            <w:r w:rsidRPr="0043788F">
              <w:t>Yugur</w:t>
            </w:r>
            <w:proofErr w:type="spellEnd"/>
          </w:p>
        </w:tc>
        <w:tc>
          <w:tcPr>
            <w:tcW w:w="0" w:type="auto"/>
          </w:tcPr>
          <w:p w14:paraId="7CA38D81" w14:textId="77777777" w:rsidR="00DC751D" w:rsidRPr="004467DE" w:rsidRDefault="00DC751D" w:rsidP="00B74AE6">
            <w:r w:rsidRPr="004467DE">
              <w:t>58.39</w:t>
            </w:r>
          </w:p>
        </w:tc>
        <w:tc>
          <w:tcPr>
            <w:tcW w:w="0" w:type="auto"/>
          </w:tcPr>
          <w:p w14:paraId="29788321" w14:textId="77777777" w:rsidR="00DC751D" w:rsidRPr="003E44D2" w:rsidRDefault="00DC751D" w:rsidP="00B74AE6">
            <w:r w:rsidRPr="003E44D2">
              <w:t>Altaic</w:t>
            </w:r>
          </w:p>
        </w:tc>
      </w:tr>
      <w:tr w:rsidR="00DC751D" w:rsidRPr="00864CFF" w14:paraId="1D6C6444" w14:textId="77777777" w:rsidTr="00B74AE6">
        <w:tc>
          <w:tcPr>
            <w:tcW w:w="0" w:type="auto"/>
          </w:tcPr>
          <w:p w14:paraId="55E8210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tob</w:t>
            </w:r>
            <w:proofErr w:type="spellEnd"/>
          </w:p>
        </w:tc>
        <w:tc>
          <w:tcPr>
            <w:tcW w:w="0" w:type="auto"/>
          </w:tcPr>
          <w:p w14:paraId="4548F638" w14:textId="77777777" w:rsidR="00DC751D" w:rsidRPr="0043788F" w:rsidRDefault="00DC751D" w:rsidP="00B74AE6">
            <w:r w:rsidRPr="0043788F">
              <w:t>Toba</w:t>
            </w:r>
            <w:r>
              <w:t xml:space="preserve"> (Qom)</w:t>
            </w:r>
          </w:p>
        </w:tc>
        <w:tc>
          <w:tcPr>
            <w:tcW w:w="0" w:type="auto"/>
          </w:tcPr>
          <w:p w14:paraId="1B1A9DE9" w14:textId="77777777" w:rsidR="00DC751D" w:rsidRPr="004467DE" w:rsidRDefault="00DC751D" w:rsidP="00B74AE6">
            <w:r w:rsidRPr="004467DE">
              <w:t>58.61</w:t>
            </w:r>
          </w:p>
        </w:tc>
        <w:tc>
          <w:tcPr>
            <w:tcW w:w="0" w:type="auto"/>
          </w:tcPr>
          <w:p w14:paraId="6728A5C5" w14:textId="77777777" w:rsidR="00DC751D" w:rsidRPr="003E44D2" w:rsidRDefault="00DC751D" w:rsidP="00B74AE6">
            <w:proofErr w:type="spellStart"/>
            <w:r w:rsidRPr="003E44D2">
              <w:t>Mataco-Guaicuru</w:t>
            </w:r>
            <w:r>
              <w:t>an</w:t>
            </w:r>
            <w:proofErr w:type="spellEnd"/>
          </w:p>
        </w:tc>
      </w:tr>
      <w:tr w:rsidR="00DC751D" w:rsidRPr="00864CFF" w14:paraId="263A077F" w14:textId="77777777" w:rsidTr="00B74AE6">
        <w:tc>
          <w:tcPr>
            <w:tcW w:w="0" w:type="auto"/>
          </w:tcPr>
          <w:p w14:paraId="624F352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lvs</w:t>
            </w:r>
            <w:proofErr w:type="spellEnd"/>
          </w:p>
        </w:tc>
        <w:tc>
          <w:tcPr>
            <w:tcW w:w="0" w:type="auto"/>
          </w:tcPr>
          <w:p w14:paraId="13B8138F" w14:textId="77777777" w:rsidR="00DC751D" w:rsidRDefault="00DC751D" w:rsidP="00B74AE6">
            <w:r>
              <w:t>Latvian</w:t>
            </w:r>
          </w:p>
        </w:tc>
        <w:tc>
          <w:tcPr>
            <w:tcW w:w="0" w:type="auto"/>
          </w:tcPr>
          <w:p w14:paraId="17D3135E" w14:textId="77777777" w:rsidR="00DC751D" w:rsidRPr="004467DE" w:rsidRDefault="00DC751D" w:rsidP="00B74AE6">
            <w:r w:rsidRPr="00BE4636">
              <w:t>59.29</w:t>
            </w:r>
          </w:p>
        </w:tc>
        <w:tc>
          <w:tcPr>
            <w:tcW w:w="0" w:type="auto"/>
          </w:tcPr>
          <w:p w14:paraId="179ABC64" w14:textId="77777777" w:rsidR="00DC751D" w:rsidRDefault="00DC751D" w:rsidP="00B74AE6">
            <w:r>
              <w:t>Indo-European</w:t>
            </w:r>
          </w:p>
        </w:tc>
      </w:tr>
      <w:tr w:rsidR="00DC751D" w:rsidRPr="00864CFF" w14:paraId="684A201E" w14:textId="77777777" w:rsidTr="00B74AE6">
        <w:tc>
          <w:tcPr>
            <w:tcW w:w="0" w:type="auto"/>
          </w:tcPr>
          <w:p w14:paraId="1B3E4B5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acr</w:t>
            </w:r>
            <w:proofErr w:type="spellEnd"/>
          </w:p>
        </w:tc>
        <w:tc>
          <w:tcPr>
            <w:tcW w:w="0" w:type="auto"/>
          </w:tcPr>
          <w:p w14:paraId="3FDCDE8F" w14:textId="77777777" w:rsidR="00DC751D" w:rsidRPr="0043788F" w:rsidRDefault="00DC751D" w:rsidP="00B74AE6">
            <w:proofErr w:type="spellStart"/>
            <w:r>
              <w:t>Achí</w:t>
            </w:r>
            <w:proofErr w:type="spellEnd"/>
            <w:r w:rsidRPr="0043788F">
              <w:t xml:space="preserve">, </w:t>
            </w:r>
            <w:proofErr w:type="spellStart"/>
            <w:r w:rsidRPr="0043788F">
              <w:t>Rabinal</w:t>
            </w:r>
            <w:proofErr w:type="spellEnd"/>
            <w:r w:rsidRPr="0043788F">
              <w:t xml:space="preserve"> dialect</w:t>
            </w:r>
          </w:p>
        </w:tc>
        <w:tc>
          <w:tcPr>
            <w:tcW w:w="0" w:type="auto"/>
          </w:tcPr>
          <w:p w14:paraId="1752F642" w14:textId="77777777" w:rsidR="00DC751D" w:rsidRPr="004467DE" w:rsidRDefault="00DC751D" w:rsidP="00B74AE6">
            <w:r w:rsidRPr="004467DE">
              <w:t>59.61</w:t>
            </w:r>
          </w:p>
        </w:tc>
        <w:tc>
          <w:tcPr>
            <w:tcW w:w="0" w:type="auto"/>
          </w:tcPr>
          <w:p w14:paraId="64BE0170" w14:textId="77777777" w:rsidR="00DC751D" w:rsidRPr="003E44D2" w:rsidRDefault="00DC751D" w:rsidP="00B74AE6">
            <w:r w:rsidRPr="003E44D2">
              <w:t>Mayan</w:t>
            </w:r>
          </w:p>
        </w:tc>
      </w:tr>
      <w:tr w:rsidR="00DC751D" w:rsidRPr="00864CFF" w14:paraId="3C0A594A" w14:textId="77777777" w:rsidTr="00B74AE6">
        <w:tc>
          <w:tcPr>
            <w:tcW w:w="0" w:type="auto"/>
          </w:tcPr>
          <w:p w14:paraId="7EBF177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arh</w:t>
            </w:r>
            <w:proofErr w:type="spellEnd"/>
          </w:p>
        </w:tc>
        <w:tc>
          <w:tcPr>
            <w:tcW w:w="0" w:type="auto"/>
          </w:tcPr>
          <w:p w14:paraId="03F3C750" w14:textId="77777777" w:rsidR="00DC751D" w:rsidRPr="0043788F" w:rsidRDefault="00DC751D" w:rsidP="00B74AE6">
            <w:proofErr w:type="spellStart"/>
            <w:r w:rsidRPr="0043788F">
              <w:t>Ika</w:t>
            </w:r>
            <w:proofErr w:type="spellEnd"/>
            <w:r w:rsidRPr="0043788F">
              <w:t xml:space="preserve"> (Colombia)</w:t>
            </w:r>
          </w:p>
        </w:tc>
        <w:tc>
          <w:tcPr>
            <w:tcW w:w="0" w:type="auto"/>
          </w:tcPr>
          <w:p w14:paraId="3A31F971" w14:textId="77777777" w:rsidR="00DC751D" w:rsidRPr="004467DE" w:rsidRDefault="00DC751D" w:rsidP="00B74AE6">
            <w:r w:rsidRPr="004467DE">
              <w:t>60.04</w:t>
            </w:r>
          </w:p>
        </w:tc>
        <w:tc>
          <w:tcPr>
            <w:tcW w:w="0" w:type="auto"/>
          </w:tcPr>
          <w:p w14:paraId="2A3B326D" w14:textId="77777777" w:rsidR="00DC751D" w:rsidRPr="003E44D2" w:rsidRDefault="00DC751D" w:rsidP="00B74AE6">
            <w:proofErr w:type="spellStart"/>
            <w:r w:rsidRPr="003E44D2">
              <w:t>Chibchan</w:t>
            </w:r>
            <w:proofErr w:type="spellEnd"/>
          </w:p>
        </w:tc>
      </w:tr>
      <w:tr w:rsidR="00DC751D" w:rsidRPr="00864CFF" w14:paraId="2438E5C6" w14:textId="77777777" w:rsidTr="00B74AE6">
        <w:tc>
          <w:tcPr>
            <w:tcW w:w="0" w:type="auto"/>
          </w:tcPr>
          <w:p w14:paraId="74102F9D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mzp</w:t>
            </w:r>
            <w:proofErr w:type="spellEnd"/>
          </w:p>
        </w:tc>
        <w:tc>
          <w:tcPr>
            <w:tcW w:w="0" w:type="auto"/>
          </w:tcPr>
          <w:p w14:paraId="2BFFA208" w14:textId="77777777" w:rsidR="00DC751D" w:rsidRPr="0043788F" w:rsidRDefault="00DC751D" w:rsidP="00B74AE6">
            <w:proofErr w:type="spellStart"/>
            <w:r w:rsidRPr="0043788F">
              <w:t>Movima</w:t>
            </w:r>
            <w:proofErr w:type="spellEnd"/>
          </w:p>
        </w:tc>
        <w:tc>
          <w:tcPr>
            <w:tcW w:w="0" w:type="auto"/>
          </w:tcPr>
          <w:p w14:paraId="08F7DA76" w14:textId="77777777" w:rsidR="00DC751D" w:rsidRPr="004467DE" w:rsidRDefault="00DC751D" w:rsidP="00B74AE6">
            <w:r w:rsidRPr="004467DE">
              <w:t>60.11</w:t>
            </w:r>
          </w:p>
        </w:tc>
        <w:tc>
          <w:tcPr>
            <w:tcW w:w="0" w:type="auto"/>
          </w:tcPr>
          <w:p w14:paraId="27849445" w14:textId="77777777" w:rsidR="00DC751D" w:rsidRPr="003E44D2" w:rsidRDefault="00DC751D" w:rsidP="00B74AE6">
            <w:r>
              <w:t>Unclassified 2</w:t>
            </w:r>
          </w:p>
        </w:tc>
      </w:tr>
      <w:tr w:rsidR="00DC751D" w:rsidRPr="00864CFF" w14:paraId="76F044AF" w14:textId="77777777" w:rsidTr="00B74AE6">
        <w:tc>
          <w:tcPr>
            <w:tcW w:w="0" w:type="auto"/>
          </w:tcPr>
          <w:p w14:paraId="35D3941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yab</w:t>
            </w:r>
            <w:proofErr w:type="spellEnd"/>
          </w:p>
        </w:tc>
        <w:tc>
          <w:tcPr>
            <w:tcW w:w="0" w:type="auto"/>
          </w:tcPr>
          <w:p w14:paraId="10E4911F" w14:textId="77777777" w:rsidR="00DC751D" w:rsidRPr="0043788F" w:rsidRDefault="00DC751D" w:rsidP="00B74AE6">
            <w:proofErr w:type="spellStart"/>
            <w:r w:rsidRPr="0043788F">
              <w:t>Yuhup</w:t>
            </w:r>
            <w:proofErr w:type="spellEnd"/>
          </w:p>
        </w:tc>
        <w:tc>
          <w:tcPr>
            <w:tcW w:w="0" w:type="auto"/>
          </w:tcPr>
          <w:p w14:paraId="2B9FFB2D" w14:textId="77777777" w:rsidR="00DC751D" w:rsidRPr="004467DE" w:rsidRDefault="00DC751D" w:rsidP="00B74AE6">
            <w:r w:rsidRPr="004467DE">
              <w:t>60.40</w:t>
            </w:r>
          </w:p>
        </w:tc>
        <w:tc>
          <w:tcPr>
            <w:tcW w:w="0" w:type="auto"/>
          </w:tcPr>
          <w:p w14:paraId="3373A791" w14:textId="77777777" w:rsidR="00DC751D" w:rsidRPr="003E44D2" w:rsidRDefault="00DC751D" w:rsidP="00B74AE6">
            <w:proofErr w:type="spellStart"/>
            <w:r>
              <w:t>Nadahup</w:t>
            </w:r>
            <w:proofErr w:type="spellEnd"/>
            <w:r>
              <w:t xml:space="preserve"> </w:t>
            </w:r>
          </w:p>
        </w:tc>
      </w:tr>
      <w:tr w:rsidR="00DC751D" w:rsidRPr="00864CFF" w14:paraId="0D4674D9" w14:textId="77777777" w:rsidTr="00B74AE6">
        <w:tc>
          <w:tcPr>
            <w:tcW w:w="0" w:type="auto"/>
          </w:tcPr>
          <w:p w14:paraId="7A87D3B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quh</w:t>
            </w:r>
            <w:proofErr w:type="spellEnd"/>
          </w:p>
        </w:tc>
        <w:tc>
          <w:tcPr>
            <w:tcW w:w="0" w:type="auto"/>
          </w:tcPr>
          <w:p w14:paraId="47D16A0C" w14:textId="77777777" w:rsidR="00DC751D" w:rsidRPr="0043788F" w:rsidRDefault="00DC751D" w:rsidP="00B74AE6">
            <w:r>
              <w:t xml:space="preserve">Quechua, </w:t>
            </w:r>
            <w:r w:rsidRPr="0043788F">
              <w:t>Cochabamba</w:t>
            </w:r>
          </w:p>
        </w:tc>
        <w:tc>
          <w:tcPr>
            <w:tcW w:w="0" w:type="auto"/>
          </w:tcPr>
          <w:p w14:paraId="47DE171D" w14:textId="77777777" w:rsidR="00DC751D" w:rsidRPr="004467DE" w:rsidRDefault="00DC751D" w:rsidP="00B74AE6">
            <w:r w:rsidRPr="004467DE">
              <w:t>61.18</w:t>
            </w:r>
          </w:p>
        </w:tc>
        <w:tc>
          <w:tcPr>
            <w:tcW w:w="0" w:type="auto"/>
          </w:tcPr>
          <w:p w14:paraId="2E299BB0" w14:textId="77777777" w:rsidR="00DC751D" w:rsidRPr="003E44D2" w:rsidRDefault="00DC751D" w:rsidP="00B74AE6">
            <w:proofErr w:type="spellStart"/>
            <w:r>
              <w:t>Quechuan</w:t>
            </w:r>
            <w:proofErr w:type="spellEnd"/>
          </w:p>
        </w:tc>
      </w:tr>
      <w:tr w:rsidR="00DC751D" w:rsidRPr="00864CFF" w14:paraId="381B341F" w14:textId="77777777" w:rsidTr="00B74AE6">
        <w:tc>
          <w:tcPr>
            <w:tcW w:w="0" w:type="auto"/>
          </w:tcPr>
          <w:p w14:paraId="62FD6E5D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bkk</w:t>
            </w:r>
            <w:proofErr w:type="spellEnd"/>
          </w:p>
        </w:tc>
        <w:tc>
          <w:tcPr>
            <w:tcW w:w="0" w:type="auto"/>
          </w:tcPr>
          <w:p w14:paraId="2F7FD534" w14:textId="77777777" w:rsidR="00DC751D" w:rsidRPr="0043788F" w:rsidRDefault="00DC751D" w:rsidP="00B74AE6">
            <w:proofErr w:type="spellStart"/>
            <w:r w:rsidRPr="0043788F">
              <w:t>Brokskat</w:t>
            </w:r>
            <w:proofErr w:type="spellEnd"/>
          </w:p>
        </w:tc>
        <w:tc>
          <w:tcPr>
            <w:tcW w:w="0" w:type="auto"/>
          </w:tcPr>
          <w:p w14:paraId="5623098D" w14:textId="77777777" w:rsidR="00DC751D" w:rsidRPr="004467DE" w:rsidRDefault="00DC751D" w:rsidP="00B74AE6">
            <w:r w:rsidRPr="004467DE">
              <w:t>61.26</w:t>
            </w:r>
          </w:p>
        </w:tc>
        <w:tc>
          <w:tcPr>
            <w:tcW w:w="0" w:type="auto"/>
          </w:tcPr>
          <w:p w14:paraId="19324203" w14:textId="77777777" w:rsidR="00DC751D" w:rsidRPr="003E44D2" w:rsidRDefault="00DC751D" w:rsidP="00B74AE6">
            <w:r>
              <w:t>Indo-European</w:t>
            </w:r>
          </w:p>
        </w:tc>
      </w:tr>
      <w:tr w:rsidR="00DC751D" w:rsidRPr="00864CFF" w14:paraId="7E36ADB1" w14:textId="77777777" w:rsidTr="00B74AE6">
        <w:tc>
          <w:tcPr>
            <w:tcW w:w="0" w:type="auto"/>
          </w:tcPr>
          <w:p w14:paraId="06AB6A99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gla</w:t>
            </w:r>
            <w:proofErr w:type="spellEnd"/>
          </w:p>
        </w:tc>
        <w:tc>
          <w:tcPr>
            <w:tcW w:w="0" w:type="auto"/>
          </w:tcPr>
          <w:p w14:paraId="7925212E" w14:textId="77777777" w:rsidR="00DC751D" w:rsidRPr="0043788F" w:rsidRDefault="00DC751D" w:rsidP="00B74AE6">
            <w:r>
              <w:t>Scottish Gaelic</w:t>
            </w:r>
          </w:p>
        </w:tc>
        <w:tc>
          <w:tcPr>
            <w:tcW w:w="0" w:type="auto"/>
          </w:tcPr>
          <w:p w14:paraId="2076EB5B" w14:textId="77777777" w:rsidR="00DC751D" w:rsidRPr="004467DE" w:rsidRDefault="00DC751D" w:rsidP="00B74AE6">
            <w:r w:rsidRPr="00BE4636">
              <w:t>61.31</w:t>
            </w:r>
          </w:p>
        </w:tc>
        <w:tc>
          <w:tcPr>
            <w:tcW w:w="0" w:type="auto"/>
          </w:tcPr>
          <w:p w14:paraId="0D2FCF77" w14:textId="77777777" w:rsidR="00DC751D" w:rsidRDefault="00DC751D" w:rsidP="00B74AE6">
            <w:r>
              <w:t>Indo-European</w:t>
            </w:r>
          </w:p>
        </w:tc>
      </w:tr>
      <w:tr w:rsidR="00DC751D" w:rsidRPr="00864CFF" w14:paraId="12801846" w14:textId="77777777" w:rsidTr="00B74AE6">
        <w:tc>
          <w:tcPr>
            <w:tcW w:w="0" w:type="auto"/>
          </w:tcPr>
          <w:p w14:paraId="12B2589D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ess</w:t>
            </w:r>
            <w:proofErr w:type="spellEnd"/>
          </w:p>
        </w:tc>
        <w:tc>
          <w:tcPr>
            <w:tcW w:w="0" w:type="auto"/>
          </w:tcPr>
          <w:p w14:paraId="5EFE3582" w14:textId="77777777" w:rsidR="00DC751D" w:rsidRPr="0043788F" w:rsidRDefault="00DC751D" w:rsidP="00B74AE6">
            <w:r w:rsidRPr="0043788F">
              <w:t>Yupik, Central Siberian</w:t>
            </w:r>
          </w:p>
        </w:tc>
        <w:tc>
          <w:tcPr>
            <w:tcW w:w="0" w:type="auto"/>
          </w:tcPr>
          <w:p w14:paraId="59579816" w14:textId="77777777" w:rsidR="00DC751D" w:rsidRPr="004467DE" w:rsidRDefault="00DC751D" w:rsidP="00B74AE6">
            <w:r w:rsidRPr="004467DE">
              <w:t>61.34</w:t>
            </w:r>
          </w:p>
        </w:tc>
        <w:tc>
          <w:tcPr>
            <w:tcW w:w="0" w:type="auto"/>
          </w:tcPr>
          <w:p w14:paraId="1072785C" w14:textId="77777777" w:rsidR="00DC751D" w:rsidRPr="003E44D2" w:rsidRDefault="00DC751D" w:rsidP="00B74AE6">
            <w:r w:rsidRPr="003E44D2">
              <w:t>Eskimo-Aleut</w:t>
            </w:r>
          </w:p>
        </w:tc>
      </w:tr>
      <w:tr w:rsidR="00DC751D" w:rsidRPr="00864CFF" w14:paraId="6195F8B9" w14:textId="77777777" w:rsidTr="00B74AE6">
        <w:tc>
          <w:tcPr>
            <w:tcW w:w="0" w:type="auto"/>
          </w:tcPr>
          <w:p w14:paraId="572FE768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crk</w:t>
            </w:r>
            <w:proofErr w:type="spellEnd"/>
          </w:p>
        </w:tc>
        <w:tc>
          <w:tcPr>
            <w:tcW w:w="0" w:type="auto"/>
          </w:tcPr>
          <w:p w14:paraId="63CD608A" w14:textId="77777777" w:rsidR="00DC751D" w:rsidRPr="0043788F" w:rsidRDefault="00DC751D" w:rsidP="00B74AE6">
            <w:r w:rsidRPr="0043788F">
              <w:t>Cree, Plains</w:t>
            </w:r>
          </w:p>
        </w:tc>
        <w:tc>
          <w:tcPr>
            <w:tcW w:w="0" w:type="auto"/>
          </w:tcPr>
          <w:p w14:paraId="58FD6D37" w14:textId="77777777" w:rsidR="00DC751D" w:rsidRPr="004467DE" w:rsidRDefault="00DC751D" w:rsidP="00B74AE6">
            <w:r w:rsidRPr="004467DE">
              <w:t>61.60</w:t>
            </w:r>
          </w:p>
        </w:tc>
        <w:tc>
          <w:tcPr>
            <w:tcW w:w="0" w:type="auto"/>
          </w:tcPr>
          <w:p w14:paraId="0D53C414" w14:textId="77777777" w:rsidR="00DC751D" w:rsidRPr="003E44D2" w:rsidRDefault="00DC751D" w:rsidP="00B74AE6">
            <w:proofErr w:type="spellStart"/>
            <w:r>
              <w:t>Algic</w:t>
            </w:r>
            <w:proofErr w:type="spellEnd"/>
          </w:p>
        </w:tc>
      </w:tr>
      <w:tr w:rsidR="00DC751D" w:rsidRPr="00864CFF" w14:paraId="3D98D473" w14:textId="77777777" w:rsidTr="00B74AE6">
        <w:tc>
          <w:tcPr>
            <w:tcW w:w="0" w:type="auto"/>
          </w:tcPr>
          <w:p w14:paraId="5173B9A8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kha</w:t>
            </w:r>
            <w:proofErr w:type="spellEnd"/>
          </w:p>
        </w:tc>
        <w:tc>
          <w:tcPr>
            <w:tcW w:w="0" w:type="auto"/>
          </w:tcPr>
          <w:p w14:paraId="5FA643D0" w14:textId="77777777" w:rsidR="00DC751D" w:rsidRPr="0043788F" w:rsidRDefault="00DC751D" w:rsidP="00B74AE6">
            <w:proofErr w:type="spellStart"/>
            <w:r w:rsidRPr="0043788F">
              <w:t>Khasi</w:t>
            </w:r>
            <w:proofErr w:type="spellEnd"/>
          </w:p>
        </w:tc>
        <w:tc>
          <w:tcPr>
            <w:tcW w:w="0" w:type="auto"/>
          </w:tcPr>
          <w:p w14:paraId="08845DFB" w14:textId="77777777" w:rsidR="00DC751D" w:rsidRPr="004467DE" w:rsidRDefault="00DC751D" w:rsidP="00B74AE6">
            <w:r w:rsidRPr="004467DE">
              <w:t>61.73</w:t>
            </w:r>
          </w:p>
        </w:tc>
        <w:tc>
          <w:tcPr>
            <w:tcW w:w="0" w:type="auto"/>
          </w:tcPr>
          <w:p w14:paraId="59160A5F" w14:textId="77777777" w:rsidR="00DC751D" w:rsidRPr="003E44D2" w:rsidRDefault="00DC751D" w:rsidP="00B74AE6">
            <w:r>
              <w:t>Austro-Asiatic</w:t>
            </w:r>
          </w:p>
        </w:tc>
      </w:tr>
      <w:tr w:rsidR="00DC751D" w:rsidRPr="00864CFF" w14:paraId="4018BA3E" w14:textId="77777777" w:rsidTr="00B74AE6">
        <w:tc>
          <w:tcPr>
            <w:tcW w:w="0" w:type="auto"/>
          </w:tcPr>
          <w:p w14:paraId="2B1B15DF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lbj</w:t>
            </w:r>
            <w:proofErr w:type="spellEnd"/>
          </w:p>
        </w:tc>
        <w:tc>
          <w:tcPr>
            <w:tcW w:w="0" w:type="auto"/>
          </w:tcPr>
          <w:p w14:paraId="4922DA89" w14:textId="77777777" w:rsidR="00DC751D" w:rsidRPr="0043788F" w:rsidRDefault="00DC751D" w:rsidP="00B74AE6">
            <w:proofErr w:type="spellStart"/>
            <w:r>
              <w:t>Ladakhi</w:t>
            </w:r>
            <w:proofErr w:type="spellEnd"/>
          </w:p>
        </w:tc>
        <w:tc>
          <w:tcPr>
            <w:tcW w:w="0" w:type="auto"/>
          </w:tcPr>
          <w:p w14:paraId="5926A165" w14:textId="77777777" w:rsidR="00DC751D" w:rsidRPr="004467DE" w:rsidRDefault="00DC751D" w:rsidP="00B74AE6">
            <w:r w:rsidRPr="004467DE">
              <w:t>61.74</w:t>
            </w:r>
          </w:p>
        </w:tc>
        <w:tc>
          <w:tcPr>
            <w:tcW w:w="0" w:type="auto"/>
          </w:tcPr>
          <w:p w14:paraId="3A0A818C" w14:textId="77777777" w:rsidR="00DC751D" w:rsidRPr="003E44D2" w:rsidRDefault="00DC751D" w:rsidP="00B74AE6">
            <w:r>
              <w:t>Sino-Tibetan</w:t>
            </w:r>
          </w:p>
        </w:tc>
      </w:tr>
      <w:tr w:rsidR="00DC751D" w:rsidRPr="00864CFF" w14:paraId="4EEBB70E" w14:textId="77777777" w:rsidTr="00B74AE6">
        <w:tc>
          <w:tcPr>
            <w:tcW w:w="0" w:type="auto"/>
          </w:tcPr>
          <w:p w14:paraId="0FADA2F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tyv</w:t>
            </w:r>
            <w:proofErr w:type="spellEnd"/>
          </w:p>
        </w:tc>
        <w:tc>
          <w:tcPr>
            <w:tcW w:w="0" w:type="auto"/>
          </w:tcPr>
          <w:p w14:paraId="135160F5" w14:textId="77777777" w:rsidR="00DC751D" w:rsidRPr="0043788F" w:rsidRDefault="00DC751D" w:rsidP="00B74AE6">
            <w:proofErr w:type="spellStart"/>
            <w:r>
              <w:t>Tuva</w:t>
            </w:r>
            <w:proofErr w:type="spellEnd"/>
          </w:p>
        </w:tc>
        <w:tc>
          <w:tcPr>
            <w:tcW w:w="0" w:type="auto"/>
          </w:tcPr>
          <w:p w14:paraId="34014336" w14:textId="77777777" w:rsidR="00DC751D" w:rsidRPr="004467DE" w:rsidRDefault="00DC751D" w:rsidP="00B74AE6">
            <w:r w:rsidRPr="00BE4636">
              <w:t>62.10</w:t>
            </w:r>
          </w:p>
        </w:tc>
        <w:tc>
          <w:tcPr>
            <w:tcW w:w="0" w:type="auto"/>
          </w:tcPr>
          <w:p w14:paraId="2F7C4EE7" w14:textId="77777777" w:rsidR="00DC751D" w:rsidRPr="003E44D2" w:rsidRDefault="00DC751D" w:rsidP="00B74AE6">
            <w:r>
              <w:t>Altaic</w:t>
            </w:r>
          </w:p>
        </w:tc>
      </w:tr>
      <w:tr w:rsidR="00DC751D" w:rsidRPr="00864CFF" w14:paraId="0396B8F5" w14:textId="77777777" w:rsidTr="00B74AE6">
        <w:tc>
          <w:tcPr>
            <w:tcW w:w="0" w:type="auto"/>
          </w:tcPr>
          <w:p w14:paraId="43DA645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tsi</w:t>
            </w:r>
            <w:proofErr w:type="spellEnd"/>
          </w:p>
        </w:tc>
        <w:tc>
          <w:tcPr>
            <w:tcW w:w="0" w:type="auto"/>
          </w:tcPr>
          <w:p w14:paraId="2C47FF53" w14:textId="77777777" w:rsidR="00DC751D" w:rsidRPr="0043788F" w:rsidRDefault="00DC751D" w:rsidP="00B74AE6">
            <w:proofErr w:type="spellStart"/>
            <w:r>
              <w:t>Tsimshian</w:t>
            </w:r>
            <w:proofErr w:type="spellEnd"/>
            <w:r>
              <w:t>, Coast</w:t>
            </w:r>
          </w:p>
        </w:tc>
        <w:tc>
          <w:tcPr>
            <w:tcW w:w="0" w:type="auto"/>
          </w:tcPr>
          <w:p w14:paraId="611AE2F3" w14:textId="77777777" w:rsidR="00DC751D" w:rsidRPr="004467DE" w:rsidRDefault="00DC751D" w:rsidP="00B74AE6">
            <w:r w:rsidRPr="00BE4636">
              <w:t>62.18</w:t>
            </w:r>
          </w:p>
        </w:tc>
        <w:tc>
          <w:tcPr>
            <w:tcW w:w="0" w:type="auto"/>
          </w:tcPr>
          <w:p w14:paraId="5F816F46" w14:textId="77777777" w:rsidR="00DC751D" w:rsidRPr="003E44D2" w:rsidRDefault="00DC751D" w:rsidP="00B74AE6">
            <w:proofErr w:type="spellStart"/>
            <w:r>
              <w:t>Tsimshianic</w:t>
            </w:r>
            <w:proofErr w:type="spellEnd"/>
          </w:p>
        </w:tc>
      </w:tr>
      <w:tr w:rsidR="00DC751D" w:rsidRPr="00864CFF" w14:paraId="03137C8D" w14:textId="77777777" w:rsidTr="00B74AE6">
        <w:tc>
          <w:tcPr>
            <w:tcW w:w="0" w:type="auto"/>
          </w:tcPr>
          <w:p w14:paraId="4842516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roh</w:t>
            </w:r>
            <w:proofErr w:type="spellEnd"/>
          </w:p>
        </w:tc>
        <w:tc>
          <w:tcPr>
            <w:tcW w:w="0" w:type="auto"/>
          </w:tcPr>
          <w:p w14:paraId="3339409F" w14:textId="77777777" w:rsidR="00DC751D" w:rsidRPr="0043788F" w:rsidRDefault="00DC751D" w:rsidP="00B74AE6">
            <w:proofErr w:type="spellStart"/>
            <w:r w:rsidRPr="0043788F">
              <w:t>Romansch</w:t>
            </w:r>
            <w:proofErr w:type="spellEnd"/>
          </w:p>
        </w:tc>
        <w:tc>
          <w:tcPr>
            <w:tcW w:w="0" w:type="auto"/>
          </w:tcPr>
          <w:p w14:paraId="3670DEB1" w14:textId="77777777" w:rsidR="00DC751D" w:rsidRPr="004467DE" w:rsidRDefault="00DC751D" w:rsidP="00B74AE6">
            <w:r w:rsidRPr="004467DE">
              <w:t>62.25</w:t>
            </w:r>
          </w:p>
        </w:tc>
        <w:tc>
          <w:tcPr>
            <w:tcW w:w="0" w:type="auto"/>
          </w:tcPr>
          <w:p w14:paraId="231BF85B" w14:textId="77777777" w:rsidR="00DC751D" w:rsidRPr="003E44D2" w:rsidRDefault="00DC751D" w:rsidP="00B74AE6">
            <w:r>
              <w:t>Indo-European</w:t>
            </w:r>
          </w:p>
        </w:tc>
      </w:tr>
      <w:tr w:rsidR="00DC751D" w:rsidRPr="00864CFF" w14:paraId="06C7C1C7" w14:textId="77777777" w:rsidTr="00B74AE6">
        <w:tc>
          <w:tcPr>
            <w:tcW w:w="0" w:type="auto"/>
          </w:tcPr>
          <w:p w14:paraId="1D9DD74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ykg</w:t>
            </w:r>
            <w:proofErr w:type="spellEnd"/>
          </w:p>
        </w:tc>
        <w:tc>
          <w:tcPr>
            <w:tcW w:w="0" w:type="auto"/>
          </w:tcPr>
          <w:p w14:paraId="4B57D4FF" w14:textId="77777777" w:rsidR="00DC751D" w:rsidRPr="0043788F" w:rsidRDefault="00DC751D" w:rsidP="00B74AE6">
            <w:r w:rsidRPr="0043788F">
              <w:t xml:space="preserve">Tundra </w:t>
            </w:r>
            <w:proofErr w:type="spellStart"/>
            <w:r w:rsidRPr="0043788F">
              <w:t>Yukaghir</w:t>
            </w:r>
            <w:proofErr w:type="spellEnd"/>
            <w:r w:rsidRPr="0043788F">
              <w:t xml:space="preserve"> </w:t>
            </w:r>
          </w:p>
        </w:tc>
        <w:tc>
          <w:tcPr>
            <w:tcW w:w="0" w:type="auto"/>
          </w:tcPr>
          <w:p w14:paraId="03931933" w14:textId="77777777" w:rsidR="00DC751D" w:rsidRPr="004467DE" w:rsidRDefault="00DC751D" w:rsidP="00B74AE6">
            <w:r w:rsidRPr="004467DE">
              <w:t>62.29</w:t>
            </w:r>
          </w:p>
        </w:tc>
        <w:tc>
          <w:tcPr>
            <w:tcW w:w="0" w:type="auto"/>
          </w:tcPr>
          <w:p w14:paraId="3D3A75D8" w14:textId="77777777" w:rsidR="00DC751D" w:rsidRPr="003E44D2" w:rsidRDefault="00DC751D" w:rsidP="00B74AE6">
            <w:r>
              <w:t>Uralic</w:t>
            </w:r>
          </w:p>
        </w:tc>
      </w:tr>
      <w:tr w:rsidR="00DC751D" w:rsidRPr="00864CFF" w14:paraId="482E0F92" w14:textId="77777777" w:rsidTr="00B74AE6">
        <w:tc>
          <w:tcPr>
            <w:tcW w:w="0" w:type="auto"/>
          </w:tcPr>
          <w:p w14:paraId="3861AEC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qxs</w:t>
            </w:r>
            <w:proofErr w:type="spellEnd"/>
            <w:r>
              <w:rPr>
                <w:rFonts w:cs="Helvetica-Bold"/>
              </w:rPr>
              <w:t>*</w:t>
            </w:r>
          </w:p>
        </w:tc>
        <w:tc>
          <w:tcPr>
            <w:tcW w:w="0" w:type="auto"/>
          </w:tcPr>
          <w:p w14:paraId="167A1C8D" w14:textId="77777777" w:rsidR="00DC751D" w:rsidRPr="0043788F" w:rsidRDefault="00DC751D" w:rsidP="00B74AE6">
            <w:r w:rsidRPr="0043788F">
              <w:t xml:space="preserve">Southern </w:t>
            </w:r>
            <w:proofErr w:type="spellStart"/>
            <w:r w:rsidRPr="0043788F">
              <w:t>Qiang</w:t>
            </w:r>
            <w:proofErr w:type="spellEnd"/>
            <w:r>
              <w:t>*</w:t>
            </w:r>
          </w:p>
        </w:tc>
        <w:tc>
          <w:tcPr>
            <w:tcW w:w="0" w:type="auto"/>
          </w:tcPr>
          <w:p w14:paraId="65A5F90E" w14:textId="77777777" w:rsidR="00DC751D" w:rsidRPr="004467DE" w:rsidRDefault="00DC751D" w:rsidP="00B74AE6">
            <w:r w:rsidRPr="004467DE">
              <w:t>62.40</w:t>
            </w:r>
          </w:p>
        </w:tc>
        <w:tc>
          <w:tcPr>
            <w:tcW w:w="0" w:type="auto"/>
          </w:tcPr>
          <w:p w14:paraId="2B5071E4" w14:textId="77777777" w:rsidR="00DC751D" w:rsidRPr="003E44D2" w:rsidRDefault="00DC751D" w:rsidP="00B74AE6">
            <w:r w:rsidRPr="003E44D2">
              <w:t>Sino-Tibetan</w:t>
            </w:r>
          </w:p>
        </w:tc>
      </w:tr>
      <w:tr w:rsidR="00DC751D" w:rsidRPr="00864CFF" w14:paraId="07069303" w14:textId="77777777" w:rsidTr="00B74AE6">
        <w:tc>
          <w:tcPr>
            <w:tcW w:w="0" w:type="auto"/>
          </w:tcPr>
          <w:p w14:paraId="2A18226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bsk</w:t>
            </w:r>
            <w:proofErr w:type="spellEnd"/>
          </w:p>
        </w:tc>
        <w:tc>
          <w:tcPr>
            <w:tcW w:w="0" w:type="auto"/>
          </w:tcPr>
          <w:p w14:paraId="7AED1632" w14:textId="77777777" w:rsidR="00DC751D" w:rsidRPr="0043788F" w:rsidRDefault="00DC751D" w:rsidP="00B74AE6">
            <w:proofErr w:type="spellStart"/>
            <w:r>
              <w:t>Burushaski</w:t>
            </w:r>
            <w:proofErr w:type="spellEnd"/>
          </w:p>
        </w:tc>
        <w:tc>
          <w:tcPr>
            <w:tcW w:w="0" w:type="auto"/>
          </w:tcPr>
          <w:p w14:paraId="74796642" w14:textId="77777777" w:rsidR="00DC751D" w:rsidRPr="004467DE" w:rsidRDefault="00DC751D" w:rsidP="00B74AE6">
            <w:r w:rsidRPr="00BE4636">
              <w:t>62.72</w:t>
            </w:r>
          </w:p>
        </w:tc>
        <w:tc>
          <w:tcPr>
            <w:tcW w:w="0" w:type="auto"/>
          </w:tcPr>
          <w:p w14:paraId="7054F9F8" w14:textId="77777777" w:rsidR="00DC751D" w:rsidRPr="003E44D2" w:rsidRDefault="00DC751D" w:rsidP="00B74AE6">
            <w:r>
              <w:t>Isolate 3</w:t>
            </w:r>
          </w:p>
        </w:tc>
      </w:tr>
      <w:tr w:rsidR="00DC751D" w:rsidRPr="00864CFF" w14:paraId="724218F2" w14:textId="77777777" w:rsidTr="00B74AE6">
        <w:tc>
          <w:tcPr>
            <w:tcW w:w="0" w:type="auto"/>
          </w:tcPr>
          <w:p w14:paraId="22428D91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kru</w:t>
            </w:r>
            <w:proofErr w:type="spellEnd"/>
          </w:p>
        </w:tc>
        <w:tc>
          <w:tcPr>
            <w:tcW w:w="0" w:type="auto"/>
          </w:tcPr>
          <w:p w14:paraId="6E3DC558" w14:textId="77777777" w:rsidR="00DC751D" w:rsidRPr="0043788F" w:rsidRDefault="00DC751D" w:rsidP="00B74AE6">
            <w:proofErr w:type="spellStart"/>
            <w:r w:rsidRPr="0043788F">
              <w:t>Kurukh</w:t>
            </w:r>
            <w:proofErr w:type="spellEnd"/>
          </w:p>
        </w:tc>
        <w:tc>
          <w:tcPr>
            <w:tcW w:w="0" w:type="auto"/>
          </w:tcPr>
          <w:p w14:paraId="52C8C0B8" w14:textId="77777777" w:rsidR="00DC751D" w:rsidRPr="004467DE" w:rsidRDefault="00DC751D" w:rsidP="00B74AE6">
            <w:r w:rsidRPr="004467DE">
              <w:t>63.02</w:t>
            </w:r>
          </w:p>
        </w:tc>
        <w:tc>
          <w:tcPr>
            <w:tcW w:w="0" w:type="auto"/>
          </w:tcPr>
          <w:p w14:paraId="7A964781" w14:textId="77777777" w:rsidR="00DC751D" w:rsidRPr="003E44D2" w:rsidRDefault="00DC751D" w:rsidP="00B74AE6">
            <w:r>
              <w:t>Dravidian</w:t>
            </w:r>
          </w:p>
        </w:tc>
      </w:tr>
      <w:tr w:rsidR="00DC751D" w:rsidRPr="00864CFF" w14:paraId="644E06B9" w14:textId="77777777" w:rsidTr="00B74AE6">
        <w:tc>
          <w:tcPr>
            <w:tcW w:w="0" w:type="auto"/>
          </w:tcPr>
          <w:p w14:paraId="6CC3EA2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naq</w:t>
            </w:r>
            <w:proofErr w:type="spellEnd"/>
          </w:p>
        </w:tc>
        <w:tc>
          <w:tcPr>
            <w:tcW w:w="0" w:type="auto"/>
          </w:tcPr>
          <w:p w14:paraId="32F9FBAF" w14:textId="77777777" w:rsidR="00DC751D" w:rsidRPr="0043788F" w:rsidRDefault="00DC751D" w:rsidP="00B74AE6">
            <w:proofErr w:type="spellStart"/>
            <w:r w:rsidRPr="0043788F">
              <w:t>Khoekhoe</w:t>
            </w:r>
            <w:proofErr w:type="spellEnd"/>
          </w:p>
        </w:tc>
        <w:tc>
          <w:tcPr>
            <w:tcW w:w="0" w:type="auto"/>
          </w:tcPr>
          <w:p w14:paraId="3B39409E" w14:textId="77777777" w:rsidR="00DC751D" w:rsidRPr="004467DE" w:rsidRDefault="00DC751D" w:rsidP="00B74AE6">
            <w:r w:rsidRPr="004467DE">
              <w:t>63.07</w:t>
            </w:r>
          </w:p>
        </w:tc>
        <w:tc>
          <w:tcPr>
            <w:tcW w:w="0" w:type="auto"/>
          </w:tcPr>
          <w:p w14:paraId="1E70B149" w14:textId="77777777" w:rsidR="00DC751D" w:rsidRPr="003E44D2" w:rsidRDefault="00DC751D" w:rsidP="00B74AE6">
            <w:r>
              <w:t xml:space="preserve">Central </w:t>
            </w:r>
            <w:proofErr w:type="spellStart"/>
            <w:r w:rsidRPr="003E44D2">
              <w:t>Khoisan</w:t>
            </w:r>
            <w:proofErr w:type="spellEnd"/>
          </w:p>
        </w:tc>
      </w:tr>
      <w:tr w:rsidR="00DC751D" w:rsidRPr="00864CFF" w14:paraId="06A91FF4" w14:textId="77777777" w:rsidTr="00B74AE6">
        <w:tc>
          <w:tcPr>
            <w:tcW w:w="0" w:type="auto"/>
          </w:tcPr>
          <w:p w14:paraId="2064D2C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lastRenderedPageBreak/>
              <w:t>eve</w:t>
            </w:r>
          </w:p>
        </w:tc>
        <w:tc>
          <w:tcPr>
            <w:tcW w:w="0" w:type="auto"/>
          </w:tcPr>
          <w:p w14:paraId="56F7FC61" w14:textId="77777777" w:rsidR="00DC751D" w:rsidRPr="0043788F" w:rsidRDefault="00DC751D" w:rsidP="00B74AE6">
            <w:r w:rsidRPr="0043788F">
              <w:t>Even</w:t>
            </w:r>
          </w:p>
        </w:tc>
        <w:tc>
          <w:tcPr>
            <w:tcW w:w="0" w:type="auto"/>
          </w:tcPr>
          <w:p w14:paraId="029A0363" w14:textId="77777777" w:rsidR="00DC751D" w:rsidRPr="004467DE" w:rsidRDefault="00DC751D" w:rsidP="00B74AE6">
            <w:r w:rsidRPr="004467DE">
              <w:t>63.31</w:t>
            </w:r>
          </w:p>
        </w:tc>
        <w:tc>
          <w:tcPr>
            <w:tcW w:w="0" w:type="auto"/>
          </w:tcPr>
          <w:p w14:paraId="6980A0E3" w14:textId="77777777" w:rsidR="00DC751D" w:rsidRPr="003E44D2" w:rsidRDefault="00DC751D" w:rsidP="00B74AE6">
            <w:r>
              <w:t>Altaic</w:t>
            </w:r>
          </w:p>
        </w:tc>
      </w:tr>
      <w:tr w:rsidR="00DC751D" w:rsidRPr="00864CFF" w14:paraId="37D24A7D" w14:textId="77777777" w:rsidTr="00B74AE6">
        <w:tc>
          <w:tcPr>
            <w:tcW w:w="0" w:type="auto"/>
          </w:tcPr>
          <w:p w14:paraId="213B84F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pqm</w:t>
            </w:r>
            <w:proofErr w:type="spellEnd"/>
          </w:p>
        </w:tc>
        <w:tc>
          <w:tcPr>
            <w:tcW w:w="0" w:type="auto"/>
          </w:tcPr>
          <w:p w14:paraId="0367FF53" w14:textId="77777777" w:rsidR="00DC751D" w:rsidRPr="0043788F" w:rsidRDefault="00DC751D" w:rsidP="00B74AE6">
            <w:r>
              <w:t>Passamaquoddy</w:t>
            </w:r>
          </w:p>
        </w:tc>
        <w:tc>
          <w:tcPr>
            <w:tcW w:w="0" w:type="auto"/>
          </w:tcPr>
          <w:p w14:paraId="47BACA99" w14:textId="77777777" w:rsidR="00DC751D" w:rsidRPr="004467DE" w:rsidRDefault="00DC751D" w:rsidP="00B74AE6">
            <w:r w:rsidRPr="00BE4636">
              <w:t>63.58</w:t>
            </w:r>
          </w:p>
        </w:tc>
        <w:tc>
          <w:tcPr>
            <w:tcW w:w="0" w:type="auto"/>
          </w:tcPr>
          <w:p w14:paraId="63FB394E" w14:textId="77777777" w:rsidR="00DC751D" w:rsidRDefault="00DC751D" w:rsidP="00B74AE6">
            <w:proofErr w:type="spellStart"/>
            <w:r>
              <w:t>Algic</w:t>
            </w:r>
            <w:proofErr w:type="spellEnd"/>
          </w:p>
        </w:tc>
      </w:tr>
      <w:tr w:rsidR="00DC751D" w:rsidRPr="00864CFF" w14:paraId="034FD469" w14:textId="77777777" w:rsidTr="00B74AE6">
        <w:tc>
          <w:tcPr>
            <w:tcW w:w="0" w:type="auto"/>
          </w:tcPr>
          <w:p w14:paraId="19807F7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apj</w:t>
            </w:r>
            <w:proofErr w:type="spellEnd"/>
          </w:p>
        </w:tc>
        <w:tc>
          <w:tcPr>
            <w:tcW w:w="0" w:type="auto"/>
          </w:tcPr>
          <w:p w14:paraId="71A7D5B1" w14:textId="77777777" w:rsidR="00DC751D" w:rsidRPr="0043788F" w:rsidRDefault="00DC751D" w:rsidP="00B74AE6">
            <w:r>
              <w:t>Jicarilla Apache</w:t>
            </w:r>
          </w:p>
        </w:tc>
        <w:tc>
          <w:tcPr>
            <w:tcW w:w="0" w:type="auto"/>
          </w:tcPr>
          <w:p w14:paraId="4EBDEE19" w14:textId="77777777" w:rsidR="00DC751D" w:rsidRPr="004467DE" w:rsidRDefault="00DC751D" w:rsidP="00B74AE6">
            <w:r w:rsidRPr="00BE4636">
              <w:t>63.63</w:t>
            </w:r>
          </w:p>
        </w:tc>
        <w:tc>
          <w:tcPr>
            <w:tcW w:w="0" w:type="auto"/>
          </w:tcPr>
          <w:p w14:paraId="6764063A" w14:textId="77777777" w:rsidR="00DC751D" w:rsidRPr="003E44D2" w:rsidRDefault="00DC751D" w:rsidP="00B74AE6">
            <w:r>
              <w:t>Na-Dene</w:t>
            </w:r>
          </w:p>
        </w:tc>
      </w:tr>
      <w:tr w:rsidR="00DC751D" w:rsidRPr="00864CFF" w14:paraId="5A5E27CF" w14:textId="77777777" w:rsidTr="00B74AE6">
        <w:tc>
          <w:tcPr>
            <w:tcW w:w="0" w:type="auto"/>
          </w:tcPr>
          <w:p w14:paraId="289484D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bbc</w:t>
            </w:r>
            <w:proofErr w:type="spellEnd"/>
          </w:p>
        </w:tc>
        <w:tc>
          <w:tcPr>
            <w:tcW w:w="0" w:type="auto"/>
          </w:tcPr>
          <w:p w14:paraId="64B98EB0" w14:textId="77777777" w:rsidR="00DC751D" w:rsidRPr="0043788F" w:rsidRDefault="00DC751D" w:rsidP="00B74AE6">
            <w:proofErr w:type="spellStart"/>
            <w:r w:rsidRPr="0043788F">
              <w:t>Batak</w:t>
            </w:r>
            <w:proofErr w:type="spellEnd"/>
            <w:r w:rsidRPr="0043788F">
              <w:t>, Toba</w:t>
            </w:r>
          </w:p>
        </w:tc>
        <w:tc>
          <w:tcPr>
            <w:tcW w:w="0" w:type="auto"/>
          </w:tcPr>
          <w:p w14:paraId="3DA3F192" w14:textId="77777777" w:rsidR="00DC751D" w:rsidRPr="004467DE" w:rsidRDefault="00DC751D" w:rsidP="00B74AE6">
            <w:r w:rsidRPr="004467DE">
              <w:t>64.08</w:t>
            </w:r>
          </w:p>
        </w:tc>
        <w:tc>
          <w:tcPr>
            <w:tcW w:w="0" w:type="auto"/>
          </w:tcPr>
          <w:p w14:paraId="55773CA3" w14:textId="77777777" w:rsidR="00DC751D" w:rsidRPr="003E44D2" w:rsidRDefault="00DC751D" w:rsidP="00B74AE6">
            <w:r w:rsidRPr="003E44D2">
              <w:t>Austronesian</w:t>
            </w:r>
          </w:p>
        </w:tc>
      </w:tr>
      <w:tr w:rsidR="00DC751D" w:rsidRPr="00864CFF" w14:paraId="749C460C" w14:textId="77777777" w:rsidTr="00B74AE6">
        <w:tc>
          <w:tcPr>
            <w:tcW w:w="0" w:type="auto"/>
          </w:tcPr>
          <w:p w14:paraId="692A0DEF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nez</w:t>
            </w:r>
            <w:proofErr w:type="spellEnd"/>
          </w:p>
        </w:tc>
        <w:tc>
          <w:tcPr>
            <w:tcW w:w="0" w:type="auto"/>
          </w:tcPr>
          <w:p w14:paraId="0D656C95" w14:textId="77777777" w:rsidR="00DC751D" w:rsidRPr="0043788F" w:rsidRDefault="00DC751D" w:rsidP="00B74AE6">
            <w:r w:rsidRPr="0043788F">
              <w:t>Nez Perce</w:t>
            </w:r>
          </w:p>
        </w:tc>
        <w:tc>
          <w:tcPr>
            <w:tcW w:w="0" w:type="auto"/>
          </w:tcPr>
          <w:p w14:paraId="0703530B" w14:textId="77777777" w:rsidR="00DC751D" w:rsidRPr="004467DE" w:rsidRDefault="00DC751D" w:rsidP="00B74AE6">
            <w:r w:rsidRPr="004467DE">
              <w:t>64.40</w:t>
            </w:r>
          </w:p>
        </w:tc>
        <w:tc>
          <w:tcPr>
            <w:tcW w:w="0" w:type="auto"/>
          </w:tcPr>
          <w:p w14:paraId="25958857" w14:textId="77777777" w:rsidR="00DC751D" w:rsidRPr="003E44D2" w:rsidRDefault="00DC751D" w:rsidP="00B74AE6">
            <w:proofErr w:type="spellStart"/>
            <w:r w:rsidRPr="003E44D2">
              <w:t>Penutian</w:t>
            </w:r>
            <w:proofErr w:type="spellEnd"/>
          </w:p>
        </w:tc>
      </w:tr>
      <w:tr w:rsidR="00DC751D" w:rsidRPr="00864CFF" w14:paraId="7CC754AF" w14:textId="77777777" w:rsidTr="00B74AE6">
        <w:tc>
          <w:tcPr>
            <w:tcW w:w="0" w:type="auto"/>
          </w:tcPr>
          <w:p w14:paraId="2A382F6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hop</w:t>
            </w:r>
          </w:p>
        </w:tc>
        <w:tc>
          <w:tcPr>
            <w:tcW w:w="0" w:type="auto"/>
          </w:tcPr>
          <w:p w14:paraId="487F2B67" w14:textId="77777777" w:rsidR="00DC751D" w:rsidRPr="0043788F" w:rsidRDefault="00DC751D" w:rsidP="00B74AE6">
            <w:r w:rsidRPr="0043788F">
              <w:t>Hopi</w:t>
            </w:r>
          </w:p>
        </w:tc>
        <w:tc>
          <w:tcPr>
            <w:tcW w:w="0" w:type="auto"/>
          </w:tcPr>
          <w:p w14:paraId="51B0F5F8" w14:textId="77777777" w:rsidR="00DC751D" w:rsidRPr="004467DE" w:rsidRDefault="00DC751D" w:rsidP="00B74AE6">
            <w:r w:rsidRPr="004467DE">
              <w:t>64.68</w:t>
            </w:r>
          </w:p>
        </w:tc>
        <w:tc>
          <w:tcPr>
            <w:tcW w:w="0" w:type="auto"/>
          </w:tcPr>
          <w:p w14:paraId="0CD905FC" w14:textId="77777777" w:rsidR="00DC751D" w:rsidRPr="003E44D2" w:rsidRDefault="00DC751D" w:rsidP="00B74AE6">
            <w:r w:rsidRPr="003E44D2">
              <w:t>Uto-Aztecan</w:t>
            </w:r>
          </w:p>
        </w:tc>
      </w:tr>
      <w:tr w:rsidR="00DC751D" w:rsidRPr="00864CFF" w14:paraId="03A085F4" w14:textId="77777777" w:rsidTr="00B74AE6">
        <w:tc>
          <w:tcPr>
            <w:tcW w:w="0" w:type="auto"/>
          </w:tcPr>
          <w:p w14:paraId="0608AA00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xsu</w:t>
            </w:r>
            <w:proofErr w:type="spellEnd"/>
          </w:p>
        </w:tc>
        <w:tc>
          <w:tcPr>
            <w:tcW w:w="0" w:type="auto"/>
          </w:tcPr>
          <w:p w14:paraId="156E6F2F" w14:textId="77777777" w:rsidR="00DC751D" w:rsidRPr="0043788F" w:rsidRDefault="00DC751D" w:rsidP="00B74AE6">
            <w:proofErr w:type="spellStart"/>
            <w:r w:rsidRPr="0043788F">
              <w:t>Sanuma</w:t>
            </w:r>
            <w:proofErr w:type="spellEnd"/>
          </w:p>
        </w:tc>
        <w:tc>
          <w:tcPr>
            <w:tcW w:w="0" w:type="auto"/>
          </w:tcPr>
          <w:p w14:paraId="48AC25DB" w14:textId="77777777" w:rsidR="00DC751D" w:rsidRPr="004467DE" w:rsidRDefault="00DC751D" w:rsidP="00B74AE6">
            <w:r w:rsidRPr="004467DE">
              <w:t>64.70</w:t>
            </w:r>
          </w:p>
        </w:tc>
        <w:tc>
          <w:tcPr>
            <w:tcW w:w="0" w:type="auto"/>
          </w:tcPr>
          <w:p w14:paraId="0F351CDA" w14:textId="77777777" w:rsidR="00DC751D" w:rsidRPr="003E44D2" w:rsidRDefault="00DC751D" w:rsidP="00B74AE6">
            <w:proofErr w:type="spellStart"/>
            <w:r w:rsidRPr="003E44D2">
              <w:t>Yanomami</w:t>
            </w:r>
            <w:proofErr w:type="spellEnd"/>
          </w:p>
        </w:tc>
      </w:tr>
      <w:tr w:rsidR="00DC751D" w:rsidRPr="00864CFF" w14:paraId="3A902F22" w14:textId="77777777" w:rsidTr="00B74AE6">
        <w:tc>
          <w:tcPr>
            <w:tcW w:w="0" w:type="auto"/>
          </w:tcPr>
          <w:p w14:paraId="403FA24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mjg</w:t>
            </w:r>
            <w:proofErr w:type="spellEnd"/>
          </w:p>
        </w:tc>
        <w:tc>
          <w:tcPr>
            <w:tcW w:w="0" w:type="auto"/>
          </w:tcPr>
          <w:p w14:paraId="64425ACF" w14:textId="77777777" w:rsidR="00DC751D" w:rsidRPr="0043788F" w:rsidRDefault="00DC751D" w:rsidP="00B74AE6">
            <w:proofErr w:type="spellStart"/>
            <w:r w:rsidRPr="0043788F">
              <w:t>Mangghuer</w:t>
            </w:r>
            <w:proofErr w:type="spellEnd"/>
            <w:r w:rsidRPr="0043788F">
              <w:t xml:space="preserve">, </w:t>
            </w:r>
            <w:proofErr w:type="spellStart"/>
            <w:r w:rsidRPr="0043788F">
              <w:t>Minxe</w:t>
            </w:r>
            <w:proofErr w:type="spellEnd"/>
            <w:r w:rsidRPr="0043788F">
              <w:t xml:space="preserve"> dialect</w:t>
            </w:r>
          </w:p>
        </w:tc>
        <w:tc>
          <w:tcPr>
            <w:tcW w:w="0" w:type="auto"/>
          </w:tcPr>
          <w:p w14:paraId="60A2942F" w14:textId="77777777" w:rsidR="00DC751D" w:rsidRPr="004467DE" w:rsidRDefault="00DC751D" w:rsidP="00B74AE6">
            <w:r w:rsidRPr="004467DE">
              <w:t>64.84</w:t>
            </w:r>
          </w:p>
        </w:tc>
        <w:tc>
          <w:tcPr>
            <w:tcW w:w="0" w:type="auto"/>
          </w:tcPr>
          <w:p w14:paraId="581BB8DF" w14:textId="77777777" w:rsidR="00DC751D" w:rsidRPr="003E44D2" w:rsidRDefault="00DC751D" w:rsidP="00B74AE6">
            <w:r w:rsidRPr="003E44D2">
              <w:t>Altaic</w:t>
            </w:r>
          </w:p>
        </w:tc>
      </w:tr>
      <w:tr w:rsidR="00DC751D" w:rsidRPr="00864CFF" w14:paraId="619A87FF" w14:textId="77777777" w:rsidTr="00B74AE6">
        <w:tc>
          <w:tcPr>
            <w:tcW w:w="0" w:type="auto"/>
          </w:tcPr>
          <w:p w14:paraId="486D0950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thd</w:t>
            </w:r>
            <w:proofErr w:type="spellEnd"/>
          </w:p>
        </w:tc>
        <w:tc>
          <w:tcPr>
            <w:tcW w:w="0" w:type="auto"/>
          </w:tcPr>
          <w:p w14:paraId="1A0B135D" w14:textId="77777777" w:rsidR="00DC751D" w:rsidRPr="0043788F" w:rsidRDefault="00DC751D" w:rsidP="00B74AE6">
            <w:proofErr w:type="spellStart"/>
            <w:r w:rsidRPr="0043788F">
              <w:t>Kuuk</w:t>
            </w:r>
            <w:proofErr w:type="spellEnd"/>
            <w:r w:rsidRPr="0043788F">
              <w:t xml:space="preserve"> </w:t>
            </w:r>
            <w:proofErr w:type="spellStart"/>
            <w:r w:rsidRPr="0043788F">
              <w:t>Thaayorre</w:t>
            </w:r>
            <w:proofErr w:type="spellEnd"/>
          </w:p>
        </w:tc>
        <w:tc>
          <w:tcPr>
            <w:tcW w:w="0" w:type="auto"/>
          </w:tcPr>
          <w:p w14:paraId="35F28D55" w14:textId="77777777" w:rsidR="00DC751D" w:rsidRPr="004467DE" w:rsidRDefault="00DC751D" w:rsidP="00B74AE6">
            <w:r w:rsidRPr="004467DE">
              <w:t>64.90</w:t>
            </w:r>
          </w:p>
        </w:tc>
        <w:tc>
          <w:tcPr>
            <w:tcW w:w="0" w:type="auto"/>
          </w:tcPr>
          <w:p w14:paraId="3524D8B6" w14:textId="77777777" w:rsidR="00DC751D" w:rsidRPr="003E44D2" w:rsidRDefault="00DC751D" w:rsidP="00B74AE6">
            <w:r>
              <w:t>Australian</w:t>
            </w:r>
          </w:p>
        </w:tc>
      </w:tr>
      <w:tr w:rsidR="00DC751D" w:rsidRPr="00864CFF" w14:paraId="03AA57F2" w14:textId="77777777" w:rsidTr="00B74AE6">
        <w:tc>
          <w:tcPr>
            <w:tcW w:w="0" w:type="auto"/>
          </w:tcPr>
          <w:p w14:paraId="00601F3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grt</w:t>
            </w:r>
            <w:proofErr w:type="spellEnd"/>
          </w:p>
        </w:tc>
        <w:tc>
          <w:tcPr>
            <w:tcW w:w="0" w:type="auto"/>
          </w:tcPr>
          <w:p w14:paraId="029AA288" w14:textId="77777777" w:rsidR="00DC751D" w:rsidRPr="0043788F" w:rsidRDefault="00DC751D" w:rsidP="00B74AE6">
            <w:proofErr w:type="spellStart"/>
            <w:r w:rsidRPr="0043788F">
              <w:t>Garo</w:t>
            </w:r>
            <w:proofErr w:type="spellEnd"/>
          </w:p>
        </w:tc>
        <w:tc>
          <w:tcPr>
            <w:tcW w:w="0" w:type="auto"/>
          </w:tcPr>
          <w:p w14:paraId="0159E034" w14:textId="77777777" w:rsidR="00DC751D" w:rsidRPr="004467DE" w:rsidRDefault="00DC751D" w:rsidP="00B74AE6">
            <w:r w:rsidRPr="004467DE">
              <w:t>65.64</w:t>
            </w:r>
          </w:p>
        </w:tc>
        <w:tc>
          <w:tcPr>
            <w:tcW w:w="0" w:type="auto"/>
          </w:tcPr>
          <w:p w14:paraId="6FFACD7E" w14:textId="77777777" w:rsidR="00DC751D" w:rsidRPr="003E44D2" w:rsidRDefault="00DC751D" w:rsidP="00B74AE6">
            <w:r>
              <w:t>Sino-Tibetan</w:t>
            </w:r>
          </w:p>
        </w:tc>
      </w:tr>
      <w:tr w:rsidR="00DC751D" w:rsidRPr="00864CFF" w14:paraId="45CFE4F8" w14:textId="77777777" w:rsidTr="00B74AE6">
        <w:tc>
          <w:tcPr>
            <w:tcW w:w="0" w:type="auto"/>
          </w:tcPr>
          <w:p w14:paraId="38FC844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tzm</w:t>
            </w:r>
            <w:proofErr w:type="spellEnd"/>
          </w:p>
        </w:tc>
        <w:tc>
          <w:tcPr>
            <w:tcW w:w="0" w:type="auto"/>
          </w:tcPr>
          <w:p w14:paraId="4A6C7050" w14:textId="77777777" w:rsidR="00DC751D" w:rsidRPr="0043788F" w:rsidRDefault="00DC751D" w:rsidP="00B74AE6">
            <w:r>
              <w:t xml:space="preserve">Tamazight, </w:t>
            </w:r>
            <w:r w:rsidRPr="0043788F">
              <w:t>Central Atlas</w:t>
            </w:r>
          </w:p>
        </w:tc>
        <w:tc>
          <w:tcPr>
            <w:tcW w:w="0" w:type="auto"/>
          </w:tcPr>
          <w:p w14:paraId="3D1D8DF2" w14:textId="77777777" w:rsidR="00DC751D" w:rsidRPr="004467DE" w:rsidRDefault="00DC751D" w:rsidP="00B74AE6">
            <w:r w:rsidRPr="004467DE">
              <w:t>65.70</w:t>
            </w:r>
          </w:p>
        </w:tc>
        <w:tc>
          <w:tcPr>
            <w:tcW w:w="0" w:type="auto"/>
          </w:tcPr>
          <w:p w14:paraId="31DB516F" w14:textId="77777777" w:rsidR="00DC751D" w:rsidRPr="003E44D2" w:rsidRDefault="00DC751D" w:rsidP="00B74AE6">
            <w:r w:rsidRPr="003E44D2">
              <w:t>Afro-Asiatic</w:t>
            </w:r>
          </w:p>
        </w:tc>
      </w:tr>
      <w:tr w:rsidR="00DC751D" w:rsidRPr="00864CFF" w14:paraId="7C3F0620" w14:textId="77777777" w:rsidTr="00B74AE6">
        <w:tc>
          <w:tcPr>
            <w:tcW w:w="0" w:type="auto"/>
          </w:tcPr>
          <w:p w14:paraId="538FC92C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sah</w:t>
            </w:r>
            <w:proofErr w:type="spellEnd"/>
          </w:p>
        </w:tc>
        <w:tc>
          <w:tcPr>
            <w:tcW w:w="0" w:type="auto"/>
          </w:tcPr>
          <w:p w14:paraId="4E2576F9" w14:textId="77777777" w:rsidR="00DC751D" w:rsidRPr="0043788F" w:rsidRDefault="00DC751D" w:rsidP="00B74AE6">
            <w:r w:rsidRPr="0043788F">
              <w:t>Yakut</w:t>
            </w:r>
          </w:p>
        </w:tc>
        <w:tc>
          <w:tcPr>
            <w:tcW w:w="0" w:type="auto"/>
          </w:tcPr>
          <w:p w14:paraId="0E520E12" w14:textId="77777777" w:rsidR="00DC751D" w:rsidRPr="004467DE" w:rsidRDefault="00DC751D" w:rsidP="00B74AE6">
            <w:r w:rsidRPr="004467DE">
              <w:t>65.72</w:t>
            </w:r>
          </w:p>
        </w:tc>
        <w:tc>
          <w:tcPr>
            <w:tcW w:w="0" w:type="auto"/>
          </w:tcPr>
          <w:p w14:paraId="7CF27352" w14:textId="77777777" w:rsidR="00DC751D" w:rsidRPr="003E44D2" w:rsidRDefault="00DC751D" w:rsidP="00B74AE6">
            <w:r w:rsidRPr="003E44D2">
              <w:t>Altaic</w:t>
            </w:r>
          </w:p>
        </w:tc>
      </w:tr>
      <w:tr w:rsidR="00DC751D" w:rsidRPr="00864CFF" w14:paraId="4D7F51BC" w14:textId="77777777" w:rsidTr="00B74AE6">
        <w:tc>
          <w:tcPr>
            <w:tcW w:w="0" w:type="auto"/>
          </w:tcPr>
          <w:p w14:paraId="18DAE4D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djc</w:t>
            </w:r>
            <w:proofErr w:type="spellEnd"/>
          </w:p>
        </w:tc>
        <w:tc>
          <w:tcPr>
            <w:tcW w:w="0" w:type="auto"/>
          </w:tcPr>
          <w:p w14:paraId="208A2FFA" w14:textId="77777777" w:rsidR="00DC751D" w:rsidRPr="0043788F" w:rsidRDefault="00DC751D" w:rsidP="00B74AE6">
            <w:proofErr w:type="spellStart"/>
            <w:r w:rsidRPr="0043788F">
              <w:t>Daju</w:t>
            </w:r>
            <w:proofErr w:type="spellEnd"/>
            <w:r w:rsidRPr="0043788F">
              <w:t xml:space="preserve">, Dar </w:t>
            </w:r>
            <w:proofErr w:type="spellStart"/>
            <w:r w:rsidRPr="0043788F">
              <w:t>Daju</w:t>
            </w:r>
            <w:proofErr w:type="spellEnd"/>
            <w:r w:rsidRPr="0043788F">
              <w:t xml:space="preserve"> dialect</w:t>
            </w:r>
          </w:p>
        </w:tc>
        <w:tc>
          <w:tcPr>
            <w:tcW w:w="0" w:type="auto"/>
          </w:tcPr>
          <w:p w14:paraId="705F46CF" w14:textId="77777777" w:rsidR="00DC751D" w:rsidRPr="004467DE" w:rsidRDefault="00DC751D" w:rsidP="00B74AE6">
            <w:r w:rsidRPr="004467DE">
              <w:t>65.76</w:t>
            </w:r>
          </w:p>
        </w:tc>
        <w:tc>
          <w:tcPr>
            <w:tcW w:w="0" w:type="auto"/>
          </w:tcPr>
          <w:p w14:paraId="122C6DDC" w14:textId="77777777" w:rsidR="00DC751D" w:rsidRPr="003E44D2" w:rsidRDefault="00DC751D" w:rsidP="00B74AE6">
            <w:r w:rsidRPr="003E44D2">
              <w:t>Nilo-Saharan</w:t>
            </w:r>
          </w:p>
        </w:tc>
      </w:tr>
      <w:tr w:rsidR="00DC751D" w:rsidRPr="00864CFF" w14:paraId="4CD7B4C8" w14:textId="77777777" w:rsidTr="00B74AE6">
        <w:tc>
          <w:tcPr>
            <w:tcW w:w="0" w:type="auto"/>
          </w:tcPr>
          <w:p w14:paraId="286F77B5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amc</w:t>
            </w:r>
            <w:proofErr w:type="spellEnd"/>
          </w:p>
        </w:tc>
        <w:tc>
          <w:tcPr>
            <w:tcW w:w="0" w:type="auto"/>
          </w:tcPr>
          <w:p w14:paraId="57502F7F" w14:textId="77777777" w:rsidR="00DC751D" w:rsidRPr="0043788F" w:rsidRDefault="00DC751D" w:rsidP="00B74AE6">
            <w:proofErr w:type="spellStart"/>
            <w:r w:rsidRPr="0043788F">
              <w:t>Amahuaca</w:t>
            </w:r>
            <w:proofErr w:type="spellEnd"/>
          </w:p>
        </w:tc>
        <w:tc>
          <w:tcPr>
            <w:tcW w:w="0" w:type="auto"/>
          </w:tcPr>
          <w:p w14:paraId="3A3B05AF" w14:textId="77777777" w:rsidR="00DC751D" w:rsidRPr="004467DE" w:rsidRDefault="00DC751D" w:rsidP="00B74AE6">
            <w:r w:rsidRPr="004467DE">
              <w:t>66.35</w:t>
            </w:r>
          </w:p>
        </w:tc>
        <w:tc>
          <w:tcPr>
            <w:tcW w:w="0" w:type="auto"/>
          </w:tcPr>
          <w:p w14:paraId="0555EFA8" w14:textId="77777777" w:rsidR="00DC751D" w:rsidRPr="003E44D2" w:rsidRDefault="00DC751D" w:rsidP="00B74AE6">
            <w:proofErr w:type="spellStart"/>
            <w:r>
              <w:t>Pano-Tacanan</w:t>
            </w:r>
            <w:proofErr w:type="spellEnd"/>
          </w:p>
        </w:tc>
      </w:tr>
      <w:tr w:rsidR="00DC751D" w:rsidRPr="00864CFF" w14:paraId="3C070DC4" w14:textId="77777777" w:rsidTr="00B74AE6">
        <w:tc>
          <w:tcPr>
            <w:tcW w:w="0" w:type="auto"/>
          </w:tcPr>
          <w:p w14:paraId="0A3F31B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pav</w:t>
            </w:r>
            <w:proofErr w:type="spellEnd"/>
          </w:p>
        </w:tc>
        <w:tc>
          <w:tcPr>
            <w:tcW w:w="0" w:type="auto"/>
          </w:tcPr>
          <w:p w14:paraId="35628016" w14:textId="77777777" w:rsidR="00DC751D" w:rsidRPr="0043788F" w:rsidRDefault="00DC751D" w:rsidP="00B74AE6">
            <w:proofErr w:type="spellStart"/>
            <w:r w:rsidRPr="0043788F">
              <w:t>Wari</w:t>
            </w:r>
            <w:proofErr w:type="spellEnd"/>
            <w:r w:rsidRPr="0043788F">
              <w:t>'</w:t>
            </w:r>
          </w:p>
        </w:tc>
        <w:tc>
          <w:tcPr>
            <w:tcW w:w="0" w:type="auto"/>
          </w:tcPr>
          <w:p w14:paraId="1ED8A097" w14:textId="77777777" w:rsidR="00DC751D" w:rsidRPr="004467DE" w:rsidRDefault="00DC751D" w:rsidP="00B74AE6">
            <w:r w:rsidRPr="004467DE">
              <w:t>66.39</w:t>
            </w:r>
          </w:p>
        </w:tc>
        <w:tc>
          <w:tcPr>
            <w:tcW w:w="0" w:type="auto"/>
          </w:tcPr>
          <w:p w14:paraId="7795771A" w14:textId="77777777" w:rsidR="00DC751D" w:rsidRPr="003E44D2" w:rsidRDefault="00DC751D" w:rsidP="00B74AE6">
            <w:proofErr w:type="spellStart"/>
            <w:r w:rsidRPr="003E44D2">
              <w:t>Chapacuran</w:t>
            </w:r>
            <w:proofErr w:type="spellEnd"/>
          </w:p>
        </w:tc>
      </w:tr>
      <w:tr w:rsidR="00DC751D" w:rsidRPr="00864CFF" w14:paraId="2146E590" w14:textId="77777777" w:rsidTr="00B74AE6">
        <w:tc>
          <w:tcPr>
            <w:tcW w:w="0" w:type="auto"/>
          </w:tcPr>
          <w:p w14:paraId="75A7F2A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ckt</w:t>
            </w:r>
            <w:proofErr w:type="spellEnd"/>
          </w:p>
        </w:tc>
        <w:tc>
          <w:tcPr>
            <w:tcW w:w="0" w:type="auto"/>
          </w:tcPr>
          <w:p w14:paraId="471460A2" w14:textId="77777777" w:rsidR="00DC751D" w:rsidRPr="0043788F" w:rsidRDefault="00DC751D" w:rsidP="00B74AE6">
            <w:r w:rsidRPr="0043788F">
              <w:t>Chukchi</w:t>
            </w:r>
          </w:p>
        </w:tc>
        <w:tc>
          <w:tcPr>
            <w:tcW w:w="0" w:type="auto"/>
          </w:tcPr>
          <w:p w14:paraId="73CC05C8" w14:textId="77777777" w:rsidR="00DC751D" w:rsidRPr="004467DE" w:rsidRDefault="00DC751D" w:rsidP="00B74AE6">
            <w:r w:rsidRPr="004467DE">
              <w:t>66.80</w:t>
            </w:r>
          </w:p>
        </w:tc>
        <w:tc>
          <w:tcPr>
            <w:tcW w:w="0" w:type="auto"/>
          </w:tcPr>
          <w:p w14:paraId="7506CF2D" w14:textId="77777777" w:rsidR="00DC751D" w:rsidRPr="003E44D2" w:rsidRDefault="00DC751D" w:rsidP="00B74AE6">
            <w:r w:rsidRPr="003E44D2">
              <w:t>Chukchi-</w:t>
            </w:r>
            <w:proofErr w:type="spellStart"/>
            <w:r w:rsidRPr="003E44D2">
              <w:t>Kamchatkan</w:t>
            </w:r>
            <w:proofErr w:type="spellEnd"/>
          </w:p>
        </w:tc>
      </w:tr>
      <w:tr w:rsidR="00DC751D" w:rsidRPr="00864CFF" w14:paraId="06FA26E2" w14:textId="77777777" w:rsidTr="00B74AE6">
        <w:tc>
          <w:tcPr>
            <w:tcW w:w="0" w:type="auto"/>
          </w:tcPr>
          <w:p w14:paraId="37E194A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nas</w:t>
            </w:r>
            <w:proofErr w:type="spellEnd"/>
          </w:p>
        </w:tc>
        <w:tc>
          <w:tcPr>
            <w:tcW w:w="0" w:type="auto"/>
          </w:tcPr>
          <w:p w14:paraId="6410FEF2" w14:textId="77777777" w:rsidR="00DC751D" w:rsidRPr="0043788F" w:rsidRDefault="00DC751D" w:rsidP="00B74AE6">
            <w:proofErr w:type="spellStart"/>
            <w:r w:rsidRPr="0043788F">
              <w:t>Naasioi</w:t>
            </w:r>
            <w:proofErr w:type="spellEnd"/>
          </w:p>
        </w:tc>
        <w:tc>
          <w:tcPr>
            <w:tcW w:w="0" w:type="auto"/>
          </w:tcPr>
          <w:p w14:paraId="7B1164CC" w14:textId="77777777" w:rsidR="00DC751D" w:rsidRPr="004467DE" w:rsidRDefault="00DC751D" w:rsidP="00B74AE6">
            <w:r w:rsidRPr="004467DE">
              <w:t>66.83</w:t>
            </w:r>
          </w:p>
        </w:tc>
        <w:tc>
          <w:tcPr>
            <w:tcW w:w="0" w:type="auto"/>
          </w:tcPr>
          <w:p w14:paraId="6554F2F9" w14:textId="77777777" w:rsidR="00DC751D" w:rsidRPr="003E44D2" w:rsidRDefault="00DC751D" w:rsidP="00B74AE6">
            <w:r w:rsidRPr="003E44D2">
              <w:t>East</w:t>
            </w:r>
            <w:r>
              <w:t xml:space="preserve"> Papuan</w:t>
            </w:r>
          </w:p>
        </w:tc>
      </w:tr>
      <w:tr w:rsidR="00DC751D" w:rsidRPr="00864CFF" w14:paraId="3481602A" w14:textId="77777777" w:rsidTr="00B74AE6">
        <w:tc>
          <w:tcPr>
            <w:tcW w:w="0" w:type="auto"/>
          </w:tcPr>
          <w:p w14:paraId="45B25935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miq</w:t>
            </w:r>
            <w:proofErr w:type="spellEnd"/>
          </w:p>
        </w:tc>
        <w:tc>
          <w:tcPr>
            <w:tcW w:w="0" w:type="auto"/>
          </w:tcPr>
          <w:p w14:paraId="66152D6E" w14:textId="77777777" w:rsidR="00DC751D" w:rsidRPr="0043788F" w:rsidRDefault="00DC751D" w:rsidP="00B74AE6">
            <w:proofErr w:type="spellStart"/>
            <w:r w:rsidRPr="0043788F">
              <w:t>Miskitu</w:t>
            </w:r>
            <w:proofErr w:type="spellEnd"/>
          </w:p>
        </w:tc>
        <w:tc>
          <w:tcPr>
            <w:tcW w:w="0" w:type="auto"/>
          </w:tcPr>
          <w:p w14:paraId="557CB35F" w14:textId="77777777" w:rsidR="00DC751D" w:rsidRPr="004467DE" w:rsidRDefault="00DC751D" w:rsidP="00B74AE6">
            <w:r w:rsidRPr="004467DE">
              <w:t>66.85</w:t>
            </w:r>
          </w:p>
        </w:tc>
        <w:tc>
          <w:tcPr>
            <w:tcW w:w="0" w:type="auto"/>
          </w:tcPr>
          <w:p w14:paraId="2BFA1842" w14:textId="77777777" w:rsidR="00DC751D" w:rsidRPr="003E44D2" w:rsidRDefault="00DC751D" w:rsidP="00B74AE6">
            <w:proofErr w:type="spellStart"/>
            <w:r w:rsidRPr="003E44D2">
              <w:t>Misumalpan</w:t>
            </w:r>
            <w:proofErr w:type="spellEnd"/>
          </w:p>
        </w:tc>
      </w:tr>
      <w:tr w:rsidR="00DC751D" w:rsidRPr="00864CFF" w14:paraId="7557FB87" w14:textId="77777777" w:rsidTr="00B74AE6">
        <w:tc>
          <w:tcPr>
            <w:tcW w:w="0" w:type="auto"/>
          </w:tcPr>
          <w:p w14:paraId="6252E9F9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tem</w:t>
            </w:r>
          </w:p>
        </w:tc>
        <w:tc>
          <w:tcPr>
            <w:tcW w:w="0" w:type="auto"/>
          </w:tcPr>
          <w:p w14:paraId="21E6D092" w14:textId="77777777" w:rsidR="00DC751D" w:rsidRPr="0043788F" w:rsidRDefault="00DC751D" w:rsidP="00B74AE6">
            <w:proofErr w:type="spellStart"/>
            <w:r w:rsidRPr="0043788F">
              <w:t>Themne</w:t>
            </w:r>
            <w:proofErr w:type="spellEnd"/>
          </w:p>
        </w:tc>
        <w:tc>
          <w:tcPr>
            <w:tcW w:w="0" w:type="auto"/>
          </w:tcPr>
          <w:p w14:paraId="2EDC4616" w14:textId="77777777" w:rsidR="00DC751D" w:rsidRPr="004467DE" w:rsidRDefault="00DC751D" w:rsidP="00B74AE6">
            <w:r w:rsidRPr="004467DE">
              <w:t>66.95</w:t>
            </w:r>
          </w:p>
        </w:tc>
        <w:tc>
          <w:tcPr>
            <w:tcW w:w="0" w:type="auto"/>
          </w:tcPr>
          <w:p w14:paraId="537973B0" w14:textId="77777777" w:rsidR="00DC751D" w:rsidRPr="003E44D2" w:rsidRDefault="00DC751D" w:rsidP="00B74AE6">
            <w:r w:rsidRPr="003E44D2">
              <w:t>Niger-Congo</w:t>
            </w:r>
          </w:p>
        </w:tc>
      </w:tr>
      <w:tr w:rsidR="00DC751D" w:rsidRPr="00864CFF" w14:paraId="62B285DB" w14:textId="77777777" w:rsidTr="00B74AE6">
        <w:tc>
          <w:tcPr>
            <w:tcW w:w="0" w:type="auto"/>
          </w:tcPr>
          <w:p w14:paraId="4B596D0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she</w:t>
            </w:r>
          </w:p>
        </w:tc>
        <w:tc>
          <w:tcPr>
            <w:tcW w:w="0" w:type="auto"/>
          </w:tcPr>
          <w:p w14:paraId="40B81FC6" w14:textId="77777777" w:rsidR="00DC751D" w:rsidRPr="0043788F" w:rsidRDefault="00DC751D" w:rsidP="00B74AE6">
            <w:proofErr w:type="spellStart"/>
            <w:r w:rsidRPr="0043788F">
              <w:t>Sheko</w:t>
            </w:r>
            <w:proofErr w:type="spellEnd"/>
          </w:p>
        </w:tc>
        <w:tc>
          <w:tcPr>
            <w:tcW w:w="0" w:type="auto"/>
          </w:tcPr>
          <w:p w14:paraId="72A7C94A" w14:textId="77777777" w:rsidR="00DC751D" w:rsidRPr="004467DE" w:rsidRDefault="00DC751D" w:rsidP="00B74AE6">
            <w:r w:rsidRPr="004467DE">
              <w:t>67.00</w:t>
            </w:r>
          </w:p>
        </w:tc>
        <w:tc>
          <w:tcPr>
            <w:tcW w:w="0" w:type="auto"/>
          </w:tcPr>
          <w:p w14:paraId="29E21E56" w14:textId="77777777" w:rsidR="00DC751D" w:rsidRPr="003E44D2" w:rsidRDefault="00DC751D" w:rsidP="00B74AE6">
            <w:r w:rsidRPr="003E44D2">
              <w:t>Afro-Asiatic</w:t>
            </w:r>
          </w:p>
        </w:tc>
      </w:tr>
      <w:tr w:rsidR="00DC751D" w:rsidRPr="00864CFF" w14:paraId="3C42D7D3" w14:textId="77777777" w:rsidTr="00B74AE6">
        <w:tc>
          <w:tcPr>
            <w:tcW w:w="0" w:type="auto"/>
          </w:tcPr>
          <w:p w14:paraId="75C620BC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tsz</w:t>
            </w:r>
            <w:proofErr w:type="spellEnd"/>
          </w:p>
        </w:tc>
        <w:tc>
          <w:tcPr>
            <w:tcW w:w="0" w:type="auto"/>
          </w:tcPr>
          <w:p w14:paraId="4CE2C801" w14:textId="77777777" w:rsidR="00DC751D" w:rsidRPr="0043788F" w:rsidRDefault="00DC751D" w:rsidP="00B74AE6">
            <w:proofErr w:type="spellStart"/>
            <w:r>
              <w:t>Tarascan</w:t>
            </w:r>
            <w:proofErr w:type="spellEnd"/>
          </w:p>
        </w:tc>
        <w:tc>
          <w:tcPr>
            <w:tcW w:w="0" w:type="auto"/>
          </w:tcPr>
          <w:p w14:paraId="331FA402" w14:textId="77777777" w:rsidR="00DC751D" w:rsidRPr="004467DE" w:rsidRDefault="00DC751D" w:rsidP="00B74AE6">
            <w:r w:rsidRPr="00BE4636">
              <w:t>67.01</w:t>
            </w:r>
          </w:p>
        </w:tc>
        <w:tc>
          <w:tcPr>
            <w:tcW w:w="0" w:type="auto"/>
          </w:tcPr>
          <w:p w14:paraId="5FE3ABCE" w14:textId="77777777" w:rsidR="00DC751D" w:rsidRPr="003E44D2" w:rsidRDefault="00DC751D" w:rsidP="00B74AE6">
            <w:r>
              <w:t>Isolate 4</w:t>
            </w:r>
          </w:p>
        </w:tc>
      </w:tr>
      <w:tr w:rsidR="00DC751D" w:rsidRPr="00864CFF" w14:paraId="41499BDE" w14:textId="77777777" w:rsidTr="00B74AE6">
        <w:tc>
          <w:tcPr>
            <w:tcW w:w="0" w:type="auto"/>
          </w:tcPr>
          <w:p w14:paraId="6B5E994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gug</w:t>
            </w:r>
            <w:proofErr w:type="spellEnd"/>
            <w:r>
              <w:rPr>
                <w:rFonts w:cs="Helvetica-Bold"/>
              </w:rPr>
              <w:t>*</w:t>
            </w:r>
          </w:p>
        </w:tc>
        <w:tc>
          <w:tcPr>
            <w:tcW w:w="0" w:type="auto"/>
          </w:tcPr>
          <w:p w14:paraId="272A707D" w14:textId="77777777" w:rsidR="00DC751D" w:rsidRPr="0043788F" w:rsidRDefault="00DC751D" w:rsidP="00B74AE6">
            <w:r w:rsidRPr="0043788F">
              <w:t>Guarani, Paraguayan</w:t>
            </w:r>
            <w:r>
              <w:t>*</w:t>
            </w:r>
          </w:p>
        </w:tc>
        <w:tc>
          <w:tcPr>
            <w:tcW w:w="0" w:type="auto"/>
          </w:tcPr>
          <w:p w14:paraId="222A3A76" w14:textId="77777777" w:rsidR="00DC751D" w:rsidRPr="004467DE" w:rsidRDefault="00DC751D" w:rsidP="00B74AE6">
            <w:r w:rsidRPr="004467DE">
              <w:t>67.04</w:t>
            </w:r>
          </w:p>
        </w:tc>
        <w:tc>
          <w:tcPr>
            <w:tcW w:w="0" w:type="auto"/>
          </w:tcPr>
          <w:p w14:paraId="49118C8B" w14:textId="77777777" w:rsidR="00DC751D" w:rsidRPr="003E44D2" w:rsidRDefault="00DC751D" w:rsidP="00B74AE6">
            <w:proofErr w:type="spellStart"/>
            <w:r w:rsidRPr="003E44D2">
              <w:t>Tupian</w:t>
            </w:r>
            <w:proofErr w:type="spellEnd"/>
          </w:p>
        </w:tc>
      </w:tr>
      <w:tr w:rsidR="00DC751D" w:rsidRPr="00864CFF" w14:paraId="59F556BA" w14:textId="77777777" w:rsidTr="00B74AE6">
        <w:tc>
          <w:tcPr>
            <w:tcW w:w="0" w:type="auto"/>
          </w:tcPr>
          <w:p w14:paraId="3FED78A7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ksw</w:t>
            </w:r>
            <w:proofErr w:type="spellEnd"/>
          </w:p>
        </w:tc>
        <w:tc>
          <w:tcPr>
            <w:tcW w:w="0" w:type="auto"/>
          </w:tcPr>
          <w:p w14:paraId="143A72D1" w14:textId="77777777" w:rsidR="00DC751D" w:rsidRPr="0043788F" w:rsidRDefault="00DC751D" w:rsidP="00B74AE6">
            <w:r w:rsidRPr="0043788F">
              <w:t xml:space="preserve">Karen, </w:t>
            </w:r>
            <w:proofErr w:type="spellStart"/>
            <w:r w:rsidRPr="0043788F">
              <w:t>Sgaw</w:t>
            </w:r>
            <w:proofErr w:type="spellEnd"/>
          </w:p>
        </w:tc>
        <w:tc>
          <w:tcPr>
            <w:tcW w:w="0" w:type="auto"/>
          </w:tcPr>
          <w:p w14:paraId="21536EBB" w14:textId="77777777" w:rsidR="00DC751D" w:rsidRPr="004467DE" w:rsidRDefault="00DC751D" w:rsidP="00B74AE6">
            <w:r w:rsidRPr="004467DE">
              <w:t>67.10</w:t>
            </w:r>
          </w:p>
        </w:tc>
        <w:tc>
          <w:tcPr>
            <w:tcW w:w="0" w:type="auto"/>
          </w:tcPr>
          <w:p w14:paraId="18CBB542" w14:textId="77777777" w:rsidR="00DC751D" w:rsidRPr="003E44D2" w:rsidRDefault="00DC751D" w:rsidP="00B74AE6">
            <w:r w:rsidRPr="003E44D2">
              <w:t>Sino-Tibetan</w:t>
            </w:r>
          </w:p>
        </w:tc>
      </w:tr>
      <w:tr w:rsidR="00DC751D" w:rsidRPr="00864CFF" w14:paraId="641EE56A" w14:textId="77777777" w:rsidTr="00B74AE6">
        <w:tc>
          <w:tcPr>
            <w:tcW w:w="0" w:type="auto"/>
          </w:tcPr>
          <w:p w14:paraId="340D0EC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taj</w:t>
            </w:r>
            <w:proofErr w:type="spellEnd"/>
          </w:p>
        </w:tc>
        <w:tc>
          <w:tcPr>
            <w:tcW w:w="0" w:type="auto"/>
          </w:tcPr>
          <w:p w14:paraId="73FD2077" w14:textId="77777777" w:rsidR="00DC751D" w:rsidRPr="0043788F" w:rsidRDefault="00DC751D" w:rsidP="00B74AE6">
            <w:proofErr w:type="spellStart"/>
            <w:r>
              <w:t>Tamang</w:t>
            </w:r>
            <w:proofErr w:type="spellEnd"/>
            <w:r>
              <w:t>, Eastern</w:t>
            </w:r>
          </w:p>
        </w:tc>
        <w:tc>
          <w:tcPr>
            <w:tcW w:w="0" w:type="auto"/>
          </w:tcPr>
          <w:p w14:paraId="50D36134" w14:textId="77777777" w:rsidR="00DC751D" w:rsidRPr="004467DE" w:rsidRDefault="00DC751D" w:rsidP="00B74AE6">
            <w:r w:rsidRPr="00BE4636">
              <w:t>67.53</w:t>
            </w:r>
          </w:p>
        </w:tc>
        <w:tc>
          <w:tcPr>
            <w:tcW w:w="0" w:type="auto"/>
          </w:tcPr>
          <w:p w14:paraId="5844D7FD" w14:textId="77777777" w:rsidR="00DC751D" w:rsidRPr="003E44D2" w:rsidRDefault="00DC751D" w:rsidP="00B74AE6">
            <w:r>
              <w:t>Sino-Tibetan</w:t>
            </w:r>
          </w:p>
        </w:tc>
      </w:tr>
      <w:tr w:rsidR="00DC751D" w:rsidRPr="00864CFF" w14:paraId="0B926F6E" w14:textId="77777777" w:rsidTr="00B74AE6">
        <w:tc>
          <w:tcPr>
            <w:tcW w:w="0" w:type="auto"/>
          </w:tcPr>
          <w:p w14:paraId="105411E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>
              <w:rPr>
                <w:rFonts w:cs="Helvetica-Bold"/>
              </w:rPr>
              <w:t>hmm</w:t>
            </w:r>
          </w:p>
        </w:tc>
        <w:tc>
          <w:tcPr>
            <w:tcW w:w="0" w:type="auto"/>
          </w:tcPr>
          <w:p w14:paraId="044001E6" w14:textId="77777777" w:rsidR="00DC751D" w:rsidRPr="0043788F" w:rsidRDefault="00DC751D" w:rsidP="00B74AE6">
            <w:proofErr w:type="spellStart"/>
            <w:r>
              <w:t>Manange</w:t>
            </w:r>
            <w:proofErr w:type="spellEnd"/>
          </w:p>
        </w:tc>
        <w:tc>
          <w:tcPr>
            <w:tcW w:w="0" w:type="auto"/>
          </w:tcPr>
          <w:p w14:paraId="26957766" w14:textId="77777777" w:rsidR="00DC751D" w:rsidRPr="004467DE" w:rsidRDefault="00DC751D" w:rsidP="00B74AE6">
            <w:r w:rsidRPr="00BE4636">
              <w:t>67.89</w:t>
            </w:r>
          </w:p>
        </w:tc>
        <w:tc>
          <w:tcPr>
            <w:tcW w:w="0" w:type="auto"/>
          </w:tcPr>
          <w:p w14:paraId="4F12494A" w14:textId="77777777" w:rsidR="00DC751D" w:rsidRPr="003E44D2" w:rsidRDefault="00DC751D" w:rsidP="00B74AE6">
            <w:r>
              <w:t>Sino-Tibetan</w:t>
            </w:r>
          </w:p>
        </w:tc>
      </w:tr>
      <w:tr w:rsidR="00DC751D" w:rsidRPr="00864CFF" w14:paraId="5D96D922" w14:textId="77777777" w:rsidTr="00B74AE6">
        <w:tc>
          <w:tcPr>
            <w:tcW w:w="0" w:type="auto"/>
          </w:tcPr>
          <w:p w14:paraId="0BC996BF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nmm</w:t>
            </w:r>
            <w:proofErr w:type="spellEnd"/>
          </w:p>
        </w:tc>
        <w:tc>
          <w:tcPr>
            <w:tcW w:w="0" w:type="auto"/>
          </w:tcPr>
          <w:p w14:paraId="4FA8D150" w14:textId="77777777" w:rsidR="00DC751D" w:rsidRPr="0043788F" w:rsidRDefault="00DC751D" w:rsidP="00B74AE6">
            <w:proofErr w:type="spellStart"/>
            <w:r w:rsidRPr="0043788F">
              <w:t>Manange</w:t>
            </w:r>
            <w:proofErr w:type="spellEnd"/>
          </w:p>
        </w:tc>
        <w:tc>
          <w:tcPr>
            <w:tcW w:w="0" w:type="auto"/>
          </w:tcPr>
          <w:p w14:paraId="1A72BF2F" w14:textId="77777777" w:rsidR="00DC751D" w:rsidRPr="004467DE" w:rsidRDefault="00DC751D" w:rsidP="00B74AE6">
            <w:r w:rsidRPr="004467DE">
              <w:t>67.89</w:t>
            </w:r>
          </w:p>
        </w:tc>
        <w:tc>
          <w:tcPr>
            <w:tcW w:w="0" w:type="auto"/>
          </w:tcPr>
          <w:p w14:paraId="3F1D2EBD" w14:textId="77777777" w:rsidR="00DC751D" w:rsidRPr="003E44D2" w:rsidRDefault="00DC751D" w:rsidP="00B74AE6">
            <w:r w:rsidRPr="003E44D2">
              <w:t>Sino-Tibetan</w:t>
            </w:r>
          </w:p>
        </w:tc>
      </w:tr>
      <w:tr w:rsidR="00DC751D" w:rsidRPr="00864CFF" w14:paraId="6972FA33" w14:textId="77777777" w:rsidTr="00B74AE6">
        <w:tc>
          <w:tcPr>
            <w:tcW w:w="0" w:type="auto"/>
          </w:tcPr>
          <w:p w14:paraId="7F14CA5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apu</w:t>
            </w:r>
            <w:proofErr w:type="spellEnd"/>
          </w:p>
        </w:tc>
        <w:tc>
          <w:tcPr>
            <w:tcW w:w="0" w:type="auto"/>
          </w:tcPr>
          <w:p w14:paraId="5BA32F0A" w14:textId="77777777" w:rsidR="00DC751D" w:rsidRPr="0043788F" w:rsidRDefault="00DC751D" w:rsidP="00B74AE6">
            <w:proofErr w:type="spellStart"/>
            <w:r w:rsidRPr="0043788F">
              <w:t>Apuriná</w:t>
            </w:r>
            <w:proofErr w:type="spellEnd"/>
          </w:p>
        </w:tc>
        <w:tc>
          <w:tcPr>
            <w:tcW w:w="0" w:type="auto"/>
          </w:tcPr>
          <w:p w14:paraId="1E507EC2" w14:textId="77777777" w:rsidR="00DC751D" w:rsidRPr="004467DE" w:rsidRDefault="00DC751D" w:rsidP="00B74AE6">
            <w:r w:rsidRPr="004467DE">
              <w:t>68.17</w:t>
            </w:r>
          </w:p>
        </w:tc>
        <w:tc>
          <w:tcPr>
            <w:tcW w:w="0" w:type="auto"/>
          </w:tcPr>
          <w:p w14:paraId="111B9014" w14:textId="77777777" w:rsidR="00DC751D" w:rsidRPr="003E44D2" w:rsidRDefault="00DC751D" w:rsidP="00B74AE6">
            <w:proofErr w:type="spellStart"/>
            <w:r w:rsidRPr="003E44D2">
              <w:t>Arawakan</w:t>
            </w:r>
            <w:proofErr w:type="spellEnd"/>
          </w:p>
        </w:tc>
      </w:tr>
      <w:tr w:rsidR="00DC751D" w:rsidRPr="00864CFF" w14:paraId="3EB9A59C" w14:textId="77777777" w:rsidTr="00B74AE6">
        <w:tc>
          <w:tcPr>
            <w:tcW w:w="0" w:type="auto"/>
          </w:tcPr>
          <w:p w14:paraId="7AF5536F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dta</w:t>
            </w:r>
            <w:proofErr w:type="spellEnd"/>
          </w:p>
        </w:tc>
        <w:tc>
          <w:tcPr>
            <w:tcW w:w="0" w:type="auto"/>
          </w:tcPr>
          <w:p w14:paraId="308ED285" w14:textId="77777777" w:rsidR="00DC751D" w:rsidRPr="0043788F" w:rsidRDefault="00DC751D" w:rsidP="00B74AE6">
            <w:proofErr w:type="spellStart"/>
            <w:r>
              <w:t>Dagur</w:t>
            </w:r>
            <w:proofErr w:type="spellEnd"/>
          </w:p>
        </w:tc>
        <w:tc>
          <w:tcPr>
            <w:tcW w:w="0" w:type="auto"/>
          </w:tcPr>
          <w:p w14:paraId="722F0245" w14:textId="77777777" w:rsidR="00DC751D" w:rsidRPr="004467DE" w:rsidRDefault="00DC751D" w:rsidP="00B74AE6">
            <w:r w:rsidRPr="00BE4636">
              <w:t>68.27</w:t>
            </w:r>
          </w:p>
        </w:tc>
        <w:tc>
          <w:tcPr>
            <w:tcW w:w="0" w:type="auto"/>
          </w:tcPr>
          <w:p w14:paraId="1076F5A0" w14:textId="77777777" w:rsidR="00DC751D" w:rsidRPr="003E44D2" w:rsidRDefault="00DC751D" w:rsidP="00B74AE6">
            <w:r>
              <w:t>Altaic</w:t>
            </w:r>
          </w:p>
        </w:tc>
      </w:tr>
      <w:tr w:rsidR="00DC751D" w:rsidRPr="00864CFF" w14:paraId="107EBEB2" w14:textId="77777777" w:rsidTr="00B74AE6">
        <w:tc>
          <w:tcPr>
            <w:tcW w:w="0" w:type="auto"/>
          </w:tcPr>
          <w:p w14:paraId="73132B2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mig</w:t>
            </w:r>
            <w:proofErr w:type="spellEnd"/>
          </w:p>
        </w:tc>
        <w:tc>
          <w:tcPr>
            <w:tcW w:w="0" w:type="auto"/>
          </w:tcPr>
          <w:p w14:paraId="416AB2E9" w14:textId="77777777" w:rsidR="00DC751D" w:rsidRPr="0043788F" w:rsidRDefault="00DC751D" w:rsidP="00B74AE6">
            <w:proofErr w:type="spellStart"/>
            <w:r w:rsidRPr="0043788F">
              <w:t>Mixtec</w:t>
            </w:r>
            <w:proofErr w:type="spellEnd"/>
            <w:r w:rsidRPr="0043788F">
              <w:t xml:space="preserve">, </w:t>
            </w:r>
            <w:proofErr w:type="spellStart"/>
            <w:r w:rsidRPr="0043788F">
              <w:t>Chalcatongo</w:t>
            </w:r>
            <w:proofErr w:type="spellEnd"/>
            <w:r w:rsidRPr="0043788F">
              <w:t xml:space="preserve"> </w:t>
            </w:r>
          </w:p>
        </w:tc>
        <w:tc>
          <w:tcPr>
            <w:tcW w:w="0" w:type="auto"/>
          </w:tcPr>
          <w:p w14:paraId="355E5C5A" w14:textId="77777777" w:rsidR="00DC751D" w:rsidRPr="004467DE" w:rsidRDefault="00DC751D" w:rsidP="00B74AE6">
            <w:r w:rsidRPr="004467DE">
              <w:t>68.40</w:t>
            </w:r>
          </w:p>
        </w:tc>
        <w:tc>
          <w:tcPr>
            <w:tcW w:w="0" w:type="auto"/>
          </w:tcPr>
          <w:p w14:paraId="0009BC05" w14:textId="77777777" w:rsidR="00DC751D" w:rsidRPr="003E44D2" w:rsidRDefault="00DC751D" w:rsidP="00B74AE6">
            <w:proofErr w:type="spellStart"/>
            <w:r w:rsidRPr="003E44D2">
              <w:t>Oto-Manguean</w:t>
            </w:r>
            <w:proofErr w:type="spellEnd"/>
          </w:p>
        </w:tc>
      </w:tr>
      <w:tr w:rsidR="00DC751D" w:rsidRPr="00864CFF" w14:paraId="617888AB" w14:textId="77777777" w:rsidTr="00B74AE6">
        <w:tc>
          <w:tcPr>
            <w:tcW w:w="0" w:type="auto"/>
          </w:tcPr>
          <w:p w14:paraId="696672F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pon</w:t>
            </w:r>
            <w:proofErr w:type="spellEnd"/>
          </w:p>
        </w:tc>
        <w:tc>
          <w:tcPr>
            <w:tcW w:w="0" w:type="auto"/>
          </w:tcPr>
          <w:p w14:paraId="1A54DC4B" w14:textId="77777777" w:rsidR="00DC751D" w:rsidRPr="0043788F" w:rsidRDefault="00DC751D" w:rsidP="00B74AE6">
            <w:proofErr w:type="spellStart"/>
            <w:r w:rsidRPr="0043788F">
              <w:t>Pohnpeian</w:t>
            </w:r>
            <w:proofErr w:type="spellEnd"/>
          </w:p>
        </w:tc>
        <w:tc>
          <w:tcPr>
            <w:tcW w:w="0" w:type="auto"/>
          </w:tcPr>
          <w:p w14:paraId="4493EEDB" w14:textId="77777777" w:rsidR="00DC751D" w:rsidRPr="004467DE" w:rsidRDefault="00DC751D" w:rsidP="00B74AE6">
            <w:r w:rsidRPr="004467DE">
              <w:t>68.50</w:t>
            </w:r>
          </w:p>
        </w:tc>
        <w:tc>
          <w:tcPr>
            <w:tcW w:w="0" w:type="auto"/>
          </w:tcPr>
          <w:p w14:paraId="7A3F1794" w14:textId="77777777" w:rsidR="00DC751D" w:rsidRPr="003E44D2" w:rsidRDefault="00DC751D" w:rsidP="00B74AE6">
            <w:r w:rsidRPr="003E44D2">
              <w:t>Austronesian</w:t>
            </w:r>
          </w:p>
        </w:tc>
      </w:tr>
      <w:tr w:rsidR="00DC751D" w:rsidRPr="00864CFF" w14:paraId="1420AE58" w14:textId="77777777" w:rsidTr="00B74AE6">
        <w:tc>
          <w:tcPr>
            <w:tcW w:w="0" w:type="auto"/>
          </w:tcPr>
          <w:p w14:paraId="681FE45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khq</w:t>
            </w:r>
            <w:proofErr w:type="spellEnd"/>
          </w:p>
        </w:tc>
        <w:tc>
          <w:tcPr>
            <w:tcW w:w="0" w:type="auto"/>
          </w:tcPr>
          <w:p w14:paraId="2A8867E7" w14:textId="77777777" w:rsidR="00DC751D" w:rsidRPr="0043788F" w:rsidRDefault="00DC751D" w:rsidP="00B74AE6">
            <w:proofErr w:type="spellStart"/>
            <w:r>
              <w:t>Koyra</w:t>
            </w:r>
            <w:proofErr w:type="spellEnd"/>
            <w:r>
              <w:t xml:space="preserve"> </w:t>
            </w:r>
            <w:proofErr w:type="spellStart"/>
            <w:r>
              <w:t>Chiini</w:t>
            </w:r>
            <w:proofErr w:type="spellEnd"/>
            <w:r>
              <w:t xml:space="preserve"> </w:t>
            </w:r>
            <w:proofErr w:type="spellStart"/>
            <w:r>
              <w:t>Songhay</w:t>
            </w:r>
            <w:proofErr w:type="spellEnd"/>
          </w:p>
        </w:tc>
        <w:tc>
          <w:tcPr>
            <w:tcW w:w="0" w:type="auto"/>
          </w:tcPr>
          <w:p w14:paraId="4E06D186" w14:textId="77777777" w:rsidR="00DC751D" w:rsidRPr="004467DE" w:rsidRDefault="00DC751D" w:rsidP="00B74AE6">
            <w:r w:rsidRPr="00BE4636">
              <w:t>68.56</w:t>
            </w:r>
          </w:p>
        </w:tc>
        <w:tc>
          <w:tcPr>
            <w:tcW w:w="0" w:type="auto"/>
          </w:tcPr>
          <w:p w14:paraId="76A0DBE4" w14:textId="77777777" w:rsidR="00DC751D" w:rsidRPr="003E44D2" w:rsidRDefault="00DC751D" w:rsidP="00B74AE6">
            <w:r>
              <w:t>Nilo-Saharan</w:t>
            </w:r>
          </w:p>
        </w:tc>
      </w:tr>
      <w:tr w:rsidR="00DC751D" w:rsidRPr="00864CFF" w14:paraId="6A06205F" w14:textId="77777777" w:rsidTr="00B74AE6">
        <w:tc>
          <w:tcPr>
            <w:tcW w:w="0" w:type="auto"/>
          </w:tcPr>
          <w:p w14:paraId="44CD2AD4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mri</w:t>
            </w:r>
            <w:proofErr w:type="spellEnd"/>
          </w:p>
        </w:tc>
        <w:tc>
          <w:tcPr>
            <w:tcW w:w="0" w:type="auto"/>
          </w:tcPr>
          <w:p w14:paraId="0DF0DE16" w14:textId="77777777" w:rsidR="00DC751D" w:rsidRPr="0043788F" w:rsidRDefault="00DC751D" w:rsidP="00B74AE6">
            <w:r w:rsidRPr="0043788F">
              <w:t>Maori</w:t>
            </w:r>
          </w:p>
        </w:tc>
        <w:tc>
          <w:tcPr>
            <w:tcW w:w="0" w:type="auto"/>
          </w:tcPr>
          <w:p w14:paraId="6C84A803" w14:textId="77777777" w:rsidR="00DC751D" w:rsidRPr="004467DE" w:rsidRDefault="00DC751D" w:rsidP="00B74AE6">
            <w:r w:rsidRPr="004467DE">
              <w:t>69.10</w:t>
            </w:r>
          </w:p>
        </w:tc>
        <w:tc>
          <w:tcPr>
            <w:tcW w:w="0" w:type="auto"/>
          </w:tcPr>
          <w:p w14:paraId="382E79DF" w14:textId="77777777" w:rsidR="00DC751D" w:rsidRPr="003E44D2" w:rsidRDefault="00DC751D" w:rsidP="00B74AE6">
            <w:r w:rsidRPr="003E44D2">
              <w:t>Austronesian</w:t>
            </w:r>
          </w:p>
        </w:tc>
      </w:tr>
      <w:tr w:rsidR="00DC751D" w:rsidRPr="00864CFF" w14:paraId="1BF6BFA3" w14:textId="77777777" w:rsidTr="00B74AE6">
        <w:tc>
          <w:tcPr>
            <w:tcW w:w="0" w:type="auto"/>
          </w:tcPr>
          <w:p w14:paraId="0814DDD7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dgz</w:t>
            </w:r>
            <w:proofErr w:type="spellEnd"/>
          </w:p>
        </w:tc>
        <w:tc>
          <w:tcPr>
            <w:tcW w:w="0" w:type="auto"/>
          </w:tcPr>
          <w:p w14:paraId="238F4837" w14:textId="77777777" w:rsidR="00DC751D" w:rsidRPr="0043788F" w:rsidRDefault="00DC751D" w:rsidP="00B74AE6">
            <w:proofErr w:type="spellStart"/>
            <w:r w:rsidRPr="0043788F">
              <w:t>Daga</w:t>
            </w:r>
            <w:proofErr w:type="spellEnd"/>
          </w:p>
        </w:tc>
        <w:tc>
          <w:tcPr>
            <w:tcW w:w="0" w:type="auto"/>
          </w:tcPr>
          <w:p w14:paraId="4AD227EB" w14:textId="77777777" w:rsidR="00DC751D" w:rsidRPr="004467DE" w:rsidRDefault="00DC751D" w:rsidP="00B74AE6">
            <w:r w:rsidRPr="004467DE">
              <w:t>69.20</w:t>
            </w:r>
          </w:p>
        </w:tc>
        <w:tc>
          <w:tcPr>
            <w:tcW w:w="0" w:type="auto"/>
          </w:tcPr>
          <w:p w14:paraId="7B523636" w14:textId="77777777" w:rsidR="00DC751D" w:rsidRPr="003E44D2" w:rsidRDefault="00DC751D" w:rsidP="00B74AE6">
            <w:r>
              <w:t>Trans-</w:t>
            </w:r>
            <w:r w:rsidRPr="003E44D2">
              <w:t>New Guinea</w:t>
            </w:r>
          </w:p>
        </w:tc>
      </w:tr>
      <w:tr w:rsidR="00DC751D" w:rsidRPr="00864CFF" w14:paraId="6E9A6BE6" w14:textId="77777777" w:rsidTr="00B74AE6">
        <w:tc>
          <w:tcPr>
            <w:tcW w:w="0" w:type="auto"/>
          </w:tcPr>
          <w:p w14:paraId="64229A2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apn</w:t>
            </w:r>
            <w:proofErr w:type="spellEnd"/>
          </w:p>
        </w:tc>
        <w:tc>
          <w:tcPr>
            <w:tcW w:w="0" w:type="auto"/>
          </w:tcPr>
          <w:p w14:paraId="1E81482D" w14:textId="77777777" w:rsidR="00DC751D" w:rsidRPr="0043788F" w:rsidRDefault="00DC751D" w:rsidP="00B74AE6">
            <w:proofErr w:type="spellStart"/>
            <w:r w:rsidRPr="0043788F">
              <w:t>Apinaye</w:t>
            </w:r>
            <w:proofErr w:type="spellEnd"/>
          </w:p>
        </w:tc>
        <w:tc>
          <w:tcPr>
            <w:tcW w:w="0" w:type="auto"/>
          </w:tcPr>
          <w:p w14:paraId="60BAB70B" w14:textId="77777777" w:rsidR="00DC751D" w:rsidRPr="004467DE" w:rsidRDefault="00DC751D" w:rsidP="00B74AE6">
            <w:r w:rsidRPr="004467DE">
              <w:t>69.46</w:t>
            </w:r>
          </w:p>
        </w:tc>
        <w:tc>
          <w:tcPr>
            <w:tcW w:w="0" w:type="auto"/>
          </w:tcPr>
          <w:p w14:paraId="760D12E2" w14:textId="77777777" w:rsidR="00DC751D" w:rsidRPr="003E44D2" w:rsidRDefault="00DC751D" w:rsidP="00B74AE6">
            <w:r>
              <w:t>Macro-</w:t>
            </w:r>
            <w:proofErr w:type="spellStart"/>
            <w:r>
              <w:t>Ge</w:t>
            </w:r>
            <w:proofErr w:type="spellEnd"/>
          </w:p>
        </w:tc>
      </w:tr>
      <w:tr w:rsidR="00DC751D" w:rsidRPr="00864CFF" w14:paraId="7705804B" w14:textId="77777777" w:rsidTr="00B74AE6">
        <w:tc>
          <w:tcPr>
            <w:tcW w:w="0" w:type="auto"/>
          </w:tcPr>
          <w:p w14:paraId="352A43E0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fin</w:t>
            </w:r>
          </w:p>
        </w:tc>
        <w:tc>
          <w:tcPr>
            <w:tcW w:w="0" w:type="auto"/>
          </w:tcPr>
          <w:p w14:paraId="317AC2D1" w14:textId="77777777" w:rsidR="00DC751D" w:rsidRPr="0043788F" w:rsidRDefault="00DC751D" w:rsidP="00B74AE6">
            <w:r w:rsidRPr="0043788F">
              <w:t>Finnish</w:t>
            </w:r>
          </w:p>
        </w:tc>
        <w:tc>
          <w:tcPr>
            <w:tcW w:w="0" w:type="auto"/>
          </w:tcPr>
          <w:p w14:paraId="4D90889E" w14:textId="77777777" w:rsidR="00DC751D" w:rsidRPr="004467DE" w:rsidRDefault="00DC751D" w:rsidP="00B74AE6">
            <w:r w:rsidRPr="004467DE">
              <w:t>69.55</w:t>
            </w:r>
          </w:p>
        </w:tc>
        <w:tc>
          <w:tcPr>
            <w:tcW w:w="0" w:type="auto"/>
          </w:tcPr>
          <w:p w14:paraId="3CD5F42F" w14:textId="77777777" w:rsidR="00DC751D" w:rsidRPr="003E44D2" w:rsidRDefault="00DC751D" w:rsidP="00B74AE6">
            <w:r w:rsidRPr="003E44D2">
              <w:t>Uralic</w:t>
            </w:r>
          </w:p>
        </w:tc>
      </w:tr>
      <w:tr w:rsidR="00DC751D" w:rsidRPr="00864CFF" w14:paraId="146FCF9A" w14:textId="77777777" w:rsidTr="00B74AE6">
        <w:tc>
          <w:tcPr>
            <w:tcW w:w="0" w:type="auto"/>
          </w:tcPr>
          <w:p w14:paraId="2917B98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>
              <w:rPr>
                <w:rFonts w:cs="Helvetica-Bold"/>
              </w:rPr>
              <w:t>see</w:t>
            </w:r>
          </w:p>
        </w:tc>
        <w:tc>
          <w:tcPr>
            <w:tcW w:w="0" w:type="auto"/>
          </w:tcPr>
          <w:p w14:paraId="0E363D41" w14:textId="77777777" w:rsidR="00DC751D" w:rsidRPr="0043788F" w:rsidRDefault="00DC751D" w:rsidP="00B74AE6">
            <w:r>
              <w:t>Seneca</w:t>
            </w:r>
          </w:p>
        </w:tc>
        <w:tc>
          <w:tcPr>
            <w:tcW w:w="0" w:type="auto"/>
          </w:tcPr>
          <w:p w14:paraId="51D890B9" w14:textId="77777777" w:rsidR="00DC751D" w:rsidRPr="004467DE" w:rsidRDefault="00DC751D" w:rsidP="00B74AE6">
            <w:r w:rsidRPr="00BE4636">
              <w:t>69.85</w:t>
            </w:r>
          </w:p>
        </w:tc>
        <w:tc>
          <w:tcPr>
            <w:tcW w:w="0" w:type="auto"/>
          </w:tcPr>
          <w:p w14:paraId="7C34E631" w14:textId="77777777" w:rsidR="00DC751D" w:rsidRPr="003E44D2" w:rsidRDefault="00DC751D" w:rsidP="00B74AE6">
            <w:proofErr w:type="spellStart"/>
            <w:r>
              <w:t>Iroqoian</w:t>
            </w:r>
            <w:proofErr w:type="spellEnd"/>
          </w:p>
        </w:tc>
      </w:tr>
      <w:tr w:rsidR="00DC751D" w:rsidRPr="00864CFF" w14:paraId="7C1A7AE7" w14:textId="77777777" w:rsidTr="00B74AE6">
        <w:tc>
          <w:tcPr>
            <w:tcW w:w="0" w:type="auto"/>
          </w:tcPr>
          <w:p w14:paraId="207C0CB5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umb</w:t>
            </w:r>
            <w:proofErr w:type="spellEnd"/>
          </w:p>
        </w:tc>
        <w:tc>
          <w:tcPr>
            <w:tcW w:w="0" w:type="auto"/>
          </w:tcPr>
          <w:p w14:paraId="5200335A" w14:textId="77777777" w:rsidR="00DC751D" w:rsidRPr="0043788F" w:rsidRDefault="00DC751D" w:rsidP="00B74AE6">
            <w:proofErr w:type="spellStart"/>
            <w:r w:rsidRPr="0043788F">
              <w:t>UMbundu</w:t>
            </w:r>
            <w:proofErr w:type="spellEnd"/>
          </w:p>
        </w:tc>
        <w:tc>
          <w:tcPr>
            <w:tcW w:w="0" w:type="auto"/>
          </w:tcPr>
          <w:p w14:paraId="6CBED4FD" w14:textId="77777777" w:rsidR="00DC751D" w:rsidRPr="004467DE" w:rsidRDefault="00DC751D" w:rsidP="00B74AE6">
            <w:r w:rsidRPr="004467DE">
              <w:t>70.18</w:t>
            </w:r>
          </w:p>
        </w:tc>
        <w:tc>
          <w:tcPr>
            <w:tcW w:w="0" w:type="auto"/>
          </w:tcPr>
          <w:p w14:paraId="6FFDF12F" w14:textId="77777777" w:rsidR="00DC751D" w:rsidRPr="003E44D2" w:rsidRDefault="00DC751D" w:rsidP="00B74AE6">
            <w:r w:rsidRPr="003E44D2">
              <w:t>Niger-Congo</w:t>
            </w:r>
          </w:p>
        </w:tc>
      </w:tr>
      <w:tr w:rsidR="00DC751D" w:rsidRPr="00864CFF" w14:paraId="7E67C6FB" w14:textId="77777777" w:rsidTr="00B74AE6">
        <w:tc>
          <w:tcPr>
            <w:tcW w:w="0" w:type="auto"/>
          </w:tcPr>
          <w:p w14:paraId="1EE9E03D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amf</w:t>
            </w:r>
            <w:proofErr w:type="spellEnd"/>
          </w:p>
        </w:tc>
        <w:tc>
          <w:tcPr>
            <w:tcW w:w="0" w:type="auto"/>
          </w:tcPr>
          <w:p w14:paraId="0D4C426E" w14:textId="77777777" w:rsidR="00DC751D" w:rsidRPr="0043788F" w:rsidRDefault="00DC751D" w:rsidP="00B74AE6">
            <w:proofErr w:type="spellStart"/>
            <w:r w:rsidRPr="0043788F">
              <w:t>Hamer</w:t>
            </w:r>
            <w:proofErr w:type="spellEnd"/>
          </w:p>
        </w:tc>
        <w:tc>
          <w:tcPr>
            <w:tcW w:w="0" w:type="auto"/>
          </w:tcPr>
          <w:p w14:paraId="419D2744" w14:textId="77777777" w:rsidR="00DC751D" w:rsidRPr="004467DE" w:rsidRDefault="00DC751D" w:rsidP="00B74AE6">
            <w:r w:rsidRPr="004467DE">
              <w:t>70.57</w:t>
            </w:r>
          </w:p>
        </w:tc>
        <w:tc>
          <w:tcPr>
            <w:tcW w:w="0" w:type="auto"/>
          </w:tcPr>
          <w:p w14:paraId="44F8231C" w14:textId="77777777" w:rsidR="00DC751D" w:rsidRPr="003E44D2" w:rsidRDefault="00DC751D" w:rsidP="00B74AE6">
            <w:r w:rsidRPr="003E44D2">
              <w:t>Afro-Asiatic</w:t>
            </w:r>
          </w:p>
        </w:tc>
      </w:tr>
      <w:tr w:rsidR="00DC751D" w:rsidRPr="00864CFF" w14:paraId="546A4711" w14:textId="77777777" w:rsidTr="00B74AE6">
        <w:tc>
          <w:tcPr>
            <w:tcW w:w="0" w:type="auto"/>
          </w:tcPr>
          <w:p w14:paraId="6E4974E8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brv</w:t>
            </w:r>
            <w:proofErr w:type="spellEnd"/>
          </w:p>
        </w:tc>
        <w:tc>
          <w:tcPr>
            <w:tcW w:w="0" w:type="auto"/>
          </w:tcPr>
          <w:p w14:paraId="1316CD83" w14:textId="77777777" w:rsidR="00DC751D" w:rsidRPr="0043788F" w:rsidRDefault="00DC751D" w:rsidP="00B74AE6">
            <w:proofErr w:type="spellStart"/>
            <w:r w:rsidRPr="0043788F">
              <w:t>Bruu</w:t>
            </w:r>
            <w:proofErr w:type="spellEnd"/>
            <w:r w:rsidRPr="0043788F">
              <w:t>, Western</w:t>
            </w:r>
          </w:p>
        </w:tc>
        <w:tc>
          <w:tcPr>
            <w:tcW w:w="0" w:type="auto"/>
          </w:tcPr>
          <w:p w14:paraId="6CD6DD59" w14:textId="77777777" w:rsidR="00DC751D" w:rsidRPr="004467DE" w:rsidRDefault="00DC751D" w:rsidP="00B74AE6">
            <w:r w:rsidRPr="004467DE">
              <w:t>71.18</w:t>
            </w:r>
          </w:p>
        </w:tc>
        <w:tc>
          <w:tcPr>
            <w:tcW w:w="0" w:type="auto"/>
          </w:tcPr>
          <w:p w14:paraId="09F69978" w14:textId="77777777" w:rsidR="00DC751D" w:rsidRPr="003E44D2" w:rsidRDefault="00DC751D" w:rsidP="00B74AE6">
            <w:r w:rsidRPr="003E44D2">
              <w:t>Austro-Asiatic</w:t>
            </w:r>
          </w:p>
        </w:tc>
      </w:tr>
      <w:tr w:rsidR="00DC751D" w:rsidRPr="00864CFF" w14:paraId="33F0A601" w14:textId="77777777" w:rsidTr="00B74AE6">
        <w:tc>
          <w:tcPr>
            <w:tcW w:w="0" w:type="auto"/>
          </w:tcPr>
          <w:p w14:paraId="0C35330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dru</w:t>
            </w:r>
            <w:proofErr w:type="spellEnd"/>
          </w:p>
        </w:tc>
        <w:tc>
          <w:tcPr>
            <w:tcW w:w="0" w:type="auto"/>
          </w:tcPr>
          <w:p w14:paraId="6FF3D4A1" w14:textId="77777777" w:rsidR="00DC751D" w:rsidRPr="0043788F" w:rsidRDefault="00DC751D" w:rsidP="00B74AE6">
            <w:proofErr w:type="spellStart"/>
            <w:r w:rsidRPr="0043788F">
              <w:t>Rukai</w:t>
            </w:r>
            <w:proofErr w:type="spellEnd"/>
            <w:r w:rsidRPr="0043788F">
              <w:t xml:space="preserve">, </w:t>
            </w:r>
            <w:proofErr w:type="spellStart"/>
            <w:r w:rsidRPr="0043788F">
              <w:t>Tanan</w:t>
            </w:r>
            <w:proofErr w:type="spellEnd"/>
            <w:r w:rsidRPr="0043788F">
              <w:t xml:space="preserve"> dialect</w:t>
            </w:r>
          </w:p>
        </w:tc>
        <w:tc>
          <w:tcPr>
            <w:tcW w:w="0" w:type="auto"/>
          </w:tcPr>
          <w:p w14:paraId="7831280F" w14:textId="77777777" w:rsidR="00DC751D" w:rsidRPr="004467DE" w:rsidRDefault="00DC751D" w:rsidP="00B74AE6">
            <w:r w:rsidRPr="004467DE">
              <w:t>71.34</w:t>
            </w:r>
          </w:p>
        </w:tc>
        <w:tc>
          <w:tcPr>
            <w:tcW w:w="0" w:type="auto"/>
          </w:tcPr>
          <w:p w14:paraId="10DAC628" w14:textId="77777777" w:rsidR="00DC751D" w:rsidRPr="003E44D2" w:rsidRDefault="00DC751D" w:rsidP="00B74AE6">
            <w:r w:rsidRPr="003E44D2">
              <w:t>Austronesian</w:t>
            </w:r>
          </w:p>
        </w:tc>
      </w:tr>
      <w:tr w:rsidR="00DC751D" w:rsidRPr="00864CFF" w14:paraId="0BF27760" w14:textId="77777777" w:rsidTr="00B74AE6">
        <w:tc>
          <w:tcPr>
            <w:tcW w:w="0" w:type="auto"/>
          </w:tcPr>
          <w:p w14:paraId="321D340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zul</w:t>
            </w:r>
            <w:proofErr w:type="spellEnd"/>
          </w:p>
        </w:tc>
        <w:tc>
          <w:tcPr>
            <w:tcW w:w="0" w:type="auto"/>
          </w:tcPr>
          <w:p w14:paraId="2562BFB3" w14:textId="77777777" w:rsidR="00DC751D" w:rsidRPr="0043788F" w:rsidRDefault="00DC751D" w:rsidP="00B74AE6">
            <w:r>
              <w:t>IsiZulu</w:t>
            </w:r>
          </w:p>
        </w:tc>
        <w:tc>
          <w:tcPr>
            <w:tcW w:w="0" w:type="auto"/>
          </w:tcPr>
          <w:p w14:paraId="5860FBDC" w14:textId="77777777" w:rsidR="00DC751D" w:rsidRPr="004467DE" w:rsidRDefault="00DC751D" w:rsidP="00B74AE6">
            <w:r w:rsidRPr="00BE4636">
              <w:t>71.77</w:t>
            </w:r>
          </w:p>
        </w:tc>
        <w:tc>
          <w:tcPr>
            <w:tcW w:w="0" w:type="auto"/>
          </w:tcPr>
          <w:p w14:paraId="1BAB0BDA" w14:textId="77777777" w:rsidR="00DC751D" w:rsidRDefault="00DC751D" w:rsidP="00B74AE6">
            <w:r>
              <w:t>Niger-Congo</w:t>
            </w:r>
          </w:p>
        </w:tc>
      </w:tr>
      <w:tr w:rsidR="00DC751D" w:rsidRPr="00864CFF" w14:paraId="4172A226" w14:textId="77777777" w:rsidTr="00B74AE6">
        <w:tc>
          <w:tcPr>
            <w:tcW w:w="0" w:type="auto"/>
          </w:tcPr>
          <w:p w14:paraId="6FDA54C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haw</w:t>
            </w:r>
          </w:p>
        </w:tc>
        <w:tc>
          <w:tcPr>
            <w:tcW w:w="0" w:type="auto"/>
          </w:tcPr>
          <w:p w14:paraId="25F3F56C" w14:textId="77777777" w:rsidR="00DC751D" w:rsidRPr="0043788F" w:rsidRDefault="00DC751D" w:rsidP="00B74AE6">
            <w:r w:rsidRPr="0043788F">
              <w:t>Hawaiian</w:t>
            </w:r>
          </w:p>
        </w:tc>
        <w:tc>
          <w:tcPr>
            <w:tcW w:w="0" w:type="auto"/>
          </w:tcPr>
          <w:p w14:paraId="1B1AE583" w14:textId="77777777" w:rsidR="00DC751D" w:rsidRPr="004467DE" w:rsidRDefault="00DC751D" w:rsidP="00B74AE6">
            <w:r w:rsidRPr="004467DE">
              <w:t>71.84</w:t>
            </w:r>
          </w:p>
        </w:tc>
        <w:tc>
          <w:tcPr>
            <w:tcW w:w="0" w:type="auto"/>
          </w:tcPr>
          <w:p w14:paraId="71E38BAF" w14:textId="77777777" w:rsidR="00DC751D" w:rsidRPr="003E44D2" w:rsidRDefault="00DC751D" w:rsidP="00B74AE6">
            <w:r w:rsidRPr="003E44D2">
              <w:t>Austronesian</w:t>
            </w:r>
          </w:p>
        </w:tc>
      </w:tr>
      <w:tr w:rsidR="00DC751D" w:rsidRPr="00864CFF" w14:paraId="708312DB" w14:textId="77777777" w:rsidTr="00B74AE6">
        <w:tc>
          <w:tcPr>
            <w:tcW w:w="0" w:type="auto"/>
          </w:tcPr>
          <w:p w14:paraId="65C36318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yer</w:t>
            </w:r>
            <w:proofErr w:type="spellEnd"/>
          </w:p>
        </w:tc>
        <w:tc>
          <w:tcPr>
            <w:tcW w:w="0" w:type="auto"/>
          </w:tcPr>
          <w:p w14:paraId="13BD8103" w14:textId="77777777" w:rsidR="00DC751D" w:rsidRPr="0043788F" w:rsidRDefault="00DC751D" w:rsidP="00B74AE6">
            <w:proofErr w:type="spellStart"/>
            <w:r w:rsidRPr="0043788F">
              <w:t>Tarok</w:t>
            </w:r>
            <w:proofErr w:type="spellEnd"/>
          </w:p>
        </w:tc>
        <w:tc>
          <w:tcPr>
            <w:tcW w:w="0" w:type="auto"/>
          </w:tcPr>
          <w:p w14:paraId="680B1C24" w14:textId="77777777" w:rsidR="00DC751D" w:rsidRPr="004467DE" w:rsidRDefault="00DC751D" w:rsidP="00B74AE6">
            <w:r w:rsidRPr="004467DE">
              <w:t>72.44</w:t>
            </w:r>
          </w:p>
        </w:tc>
        <w:tc>
          <w:tcPr>
            <w:tcW w:w="0" w:type="auto"/>
          </w:tcPr>
          <w:p w14:paraId="0D4378EF" w14:textId="77777777" w:rsidR="00DC751D" w:rsidRPr="003E44D2" w:rsidRDefault="00DC751D" w:rsidP="00B74AE6">
            <w:r w:rsidRPr="003E44D2">
              <w:t>Niger-Congo</w:t>
            </w:r>
          </w:p>
        </w:tc>
      </w:tr>
      <w:tr w:rsidR="00DC751D" w:rsidRPr="00864CFF" w14:paraId="64CD2FF8" w14:textId="77777777" w:rsidTr="00B74AE6">
        <w:tc>
          <w:tcPr>
            <w:tcW w:w="0" w:type="auto"/>
          </w:tcPr>
          <w:p w14:paraId="6F7757F0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arn</w:t>
            </w:r>
            <w:proofErr w:type="spellEnd"/>
          </w:p>
        </w:tc>
        <w:tc>
          <w:tcPr>
            <w:tcW w:w="0" w:type="auto"/>
          </w:tcPr>
          <w:p w14:paraId="5075801B" w14:textId="77777777" w:rsidR="00DC751D" w:rsidRPr="0043788F" w:rsidRDefault="00DC751D" w:rsidP="00B74AE6">
            <w:r w:rsidRPr="0043788F">
              <w:t>Mapudungun</w:t>
            </w:r>
          </w:p>
        </w:tc>
        <w:tc>
          <w:tcPr>
            <w:tcW w:w="0" w:type="auto"/>
          </w:tcPr>
          <w:p w14:paraId="46C077A1" w14:textId="77777777" w:rsidR="00DC751D" w:rsidRPr="004467DE" w:rsidRDefault="00DC751D" w:rsidP="00B74AE6">
            <w:r w:rsidRPr="004467DE">
              <w:t>72.49</w:t>
            </w:r>
          </w:p>
        </w:tc>
        <w:tc>
          <w:tcPr>
            <w:tcW w:w="0" w:type="auto"/>
          </w:tcPr>
          <w:p w14:paraId="60BA43F0" w14:textId="77777777" w:rsidR="00DC751D" w:rsidRPr="003E44D2" w:rsidRDefault="00DC751D" w:rsidP="00B74AE6">
            <w:r w:rsidRPr="003E44D2">
              <w:t>Isolate</w:t>
            </w:r>
            <w:r>
              <w:t xml:space="preserve"> 5</w:t>
            </w:r>
          </w:p>
        </w:tc>
      </w:tr>
      <w:tr w:rsidR="00DC751D" w:rsidRPr="00864CFF" w14:paraId="4EC8DB91" w14:textId="77777777" w:rsidTr="00B74AE6">
        <w:tc>
          <w:tcPr>
            <w:tcW w:w="0" w:type="auto"/>
          </w:tcPr>
          <w:p w14:paraId="2EB6188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ekg</w:t>
            </w:r>
            <w:proofErr w:type="spellEnd"/>
          </w:p>
        </w:tc>
        <w:tc>
          <w:tcPr>
            <w:tcW w:w="0" w:type="auto"/>
          </w:tcPr>
          <w:p w14:paraId="1AD6FDC8" w14:textId="77777777" w:rsidR="00DC751D" w:rsidRPr="0043788F" w:rsidRDefault="00DC751D" w:rsidP="00B74AE6">
            <w:proofErr w:type="spellStart"/>
            <w:r w:rsidRPr="0043788F">
              <w:t>Ekari</w:t>
            </w:r>
            <w:proofErr w:type="spellEnd"/>
          </w:p>
        </w:tc>
        <w:tc>
          <w:tcPr>
            <w:tcW w:w="0" w:type="auto"/>
          </w:tcPr>
          <w:p w14:paraId="44D2B13B" w14:textId="77777777" w:rsidR="00DC751D" w:rsidRPr="004467DE" w:rsidRDefault="00DC751D" w:rsidP="00B74AE6">
            <w:r w:rsidRPr="004467DE">
              <w:t>72.58</w:t>
            </w:r>
          </w:p>
        </w:tc>
        <w:tc>
          <w:tcPr>
            <w:tcW w:w="0" w:type="auto"/>
          </w:tcPr>
          <w:p w14:paraId="61E5FA86" w14:textId="77777777" w:rsidR="00DC751D" w:rsidRPr="003E44D2" w:rsidRDefault="00DC751D" w:rsidP="00B74AE6">
            <w:r>
              <w:t>Trans-</w:t>
            </w:r>
            <w:r w:rsidRPr="003E44D2">
              <w:t>New Guinea</w:t>
            </w:r>
          </w:p>
        </w:tc>
      </w:tr>
      <w:tr w:rsidR="00DC751D" w:rsidRPr="00864CFF" w14:paraId="7232355B" w14:textId="77777777" w:rsidTr="00B74AE6">
        <w:tc>
          <w:tcPr>
            <w:tcW w:w="0" w:type="auto"/>
          </w:tcPr>
          <w:p w14:paraId="0A9C314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lastRenderedPageBreak/>
              <w:t>wim</w:t>
            </w:r>
            <w:proofErr w:type="spellEnd"/>
          </w:p>
        </w:tc>
        <w:tc>
          <w:tcPr>
            <w:tcW w:w="0" w:type="auto"/>
          </w:tcPr>
          <w:p w14:paraId="251C38D5" w14:textId="77777777" w:rsidR="00DC751D" w:rsidRPr="0043788F" w:rsidRDefault="00DC751D" w:rsidP="00B74AE6">
            <w:proofErr w:type="spellStart"/>
            <w:r>
              <w:t>Wik-Munkan</w:t>
            </w:r>
            <w:proofErr w:type="spellEnd"/>
          </w:p>
        </w:tc>
        <w:tc>
          <w:tcPr>
            <w:tcW w:w="0" w:type="auto"/>
          </w:tcPr>
          <w:p w14:paraId="46BCFF65" w14:textId="77777777" w:rsidR="00DC751D" w:rsidRPr="004467DE" w:rsidRDefault="00DC751D" w:rsidP="00B74AE6">
            <w:r w:rsidRPr="00BE4636">
              <w:t>73.66</w:t>
            </w:r>
          </w:p>
        </w:tc>
        <w:tc>
          <w:tcPr>
            <w:tcW w:w="0" w:type="auto"/>
          </w:tcPr>
          <w:p w14:paraId="5B9EB27C" w14:textId="77777777" w:rsidR="00DC751D" w:rsidRPr="003E44D2" w:rsidRDefault="00DC751D" w:rsidP="00B74AE6">
            <w:r>
              <w:t>Australian</w:t>
            </w:r>
          </w:p>
        </w:tc>
      </w:tr>
      <w:tr w:rsidR="00DC751D" w:rsidRPr="00864CFF" w14:paraId="6BB1A402" w14:textId="77777777" w:rsidTr="00B74AE6">
        <w:tc>
          <w:tcPr>
            <w:tcW w:w="0" w:type="auto"/>
          </w:tcPr>
          <w:p w14:paraId="0B35DCFF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cbi</w:t>
            </w:r>
            <w:proofErr w:type="spellEnd"/>
          </w:p>
        </w:tc>
        <w:tc>
          <w:tcPr>
            <w:tcW w:w="0" w:type="auto"/>
          </w:tcPr>
          <w:p w14:paraId="2C6BDCB5" w14:textId="77777777" w:rsidR="00DC751D" w:rsidRPr="0043788F" w:rsidRDefault="00DC751D" w:rsidP="00B74AE6">
            <w:proofErr w:type="spellStart"/>
            <w:r w:rsidRPr="0043788F">
              <w:t>Chachi</w:t>
            </w:r>
            <w:proofErr w:type="spellEnd"/>
          </w:p>
        </w:tc>
        <w:tc>
          <w:tcPr>
            <w:tcW w:w="0" w:type="auto"/>
          </w:tcPr>
          <w:p w14:paraId="40FEDCD4" w14:textId="77777777" w:rsidR="00DC751D" w:rsidRPr="004467DE" w:rsidRDefault="00DC751D" w:rsidP="00B74AE6">
            <w:r w:rsidRPr="004467DE">
              <w:t>73.73</w:t>
            </w:r>
          </w:p>
        </w:tc>
        <w:tc>
          <w:tcPr>
            <w:tcW w:w="0" w:type="auto"/>
          </w:tcPr>
          <w:p w14:paraId="0C6A7906" w14:textId="77777777" w:rsidR="00DC751D" w:rsidRPr="003E44D2" w:rsidRDefault="00DC751D" w:rsidP="00B74AE6">
            <w:proofErr w:type="spellStart"/>
            <w:r w:rsidRPr="003E44D2">
              <w:t>Barbacoan</w:t>
            </w:r>
            <w:proofErr w:type="spellEnd"/>
          </w:p>
        </w:tc>
      </w:tr>
      <w:tr w:rsidR="00DC751D" w:rsidRPr="00864CFF" w14:paraId="30DAF2D1" w14:textId="77777777" w:rsidTr="00B74AE6">
        <w:tc>
          <w:tcPr>
            <w:tcW w:w="0" w:type="auto"/>
          </w:tcPr>
          <w:p w14:paraId="18EDCFD9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wgi</w:t>
            </w:r>
            <w:proofErr w:type="spellEnd"/>
          </w:p>
        </w:tc>
        <w:tc>
          <w:tcPr>
            <w:tcW w:w="0" w:type="auto"/>
          </w:tcPr>
          <w:p w14:paraId="764B79B1" w14:textId="77777777" w:rsidR="00DC751D" w:rsidRPr="0043788F" w:rsidRDefault="00DC751D" w:rsidP="00B74AE6">
            <w:r>
              <w:t>Mid-</w:t>
            </w:r>
            <w:proofErr w:type="spellStart"/>
            <w:r>
              <w:t>Waghi</w:t>
            </w:r>
            <w:proofErr w:type="spellEnd"/>
          </w:p>
        </w:tc>
        <w:tc>
          <w:tcPr>
            <w:tcW w:w="0" w:type="auto"/>
          </w:tcPr>
          <w:p w14:paraId="48886E8A" w14:textId="77777777" w:rsidR="00DC751D" w:rsidRPr="004467DE" w:rsidRDefault="00DC751D" w:rsidP="00B74AE6">
            <w:r w:rsidRPr="00BE4636">
              <w:t>73.75</w:t>
            </w:r>
          </w:p>
        </w:tc>
        <w:tc>
          <w:tcPr>
            <w:tcW w:w="0" w:type="auto"/>
          </w:tcPr>
          <w:p w14:paraId="35058C0F" w14:textId="77777777" w:rsidR="00DC751D" w:rsidRPr="003E44D2" w:rsidRDefault="00DC751D" w:rsidP="00B74AE6">
            <w:r>
              <w:t>Trans-New Guinea</w:t>
            </w:r>
          </w:p>
        </w:tc>
      </w:tr>
      <w:tr w:rsidR="00DC751D" w:rsidRPr="00864CFF" w14:paraId="1150C29A" w14:textId="77777777" w:rsidTr="00B74AE6">
        <w:tc>
          <w:tcPr>
            <w:tcW w:w="0" w:type="auto"/>
          </w:tcPr>
          <w:p w14:paraId="5AA20DD2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urb</w:t>
            </w:r>
            <w:proofErr w:type="spellEnd"/>
          </w:p>
        </w:tc>
        <w:tc>
          <w:tcPr>
            <w:tcW w:w="0" w:type="auto"/>
          </w:tcPr>
          <w:p w14:paraId="15F91F96" w14:textId="77777777" w:rsidR="00DC751D" w:rsidRPr="0043788F" w:rsidRDefault="00DC751D" w:rsidP="00B74AE6">
            <w:proofErr w:type="spellStart"/>
            <w:r w:rsidRPr="0043788F">
              <w:t>Urubu-Kaapor</w:t>
            </w:r>
            <w:proofErr w:type="spellEnd"/>
          </w:p>
        </w:tc>
        <w:tc>
          <w:tcPr>
            <w:tcW w:w="0" w:type="auto"/>
          </w:tcPr>
          <w:p w14:paraId="113D7F5B" w14:textId="77777777" w:rsidR="00DC751D" w:rsidRPr="004467DE" w:rsidRDefault="00DC751D" w:rsidP="00B74AE6">
            <w:r w:rsidRPr="004467DE">
              <w:t>74.28</w:t>
            </w:r>
          </w:p>
        </w:tc>
        <w:tc>
          <w:tcPr>
            <w:tcW w:w="0" w:type="auto"/>
          </w:tcPr>
          <w:p w14:paraId="7F4B92EE" w14:textId="77777777" w:rsidR="00DC751D" w:rsidRPr="003E44D2" w:rsidRDefault="00DC751D" w:rsidP="00B74AE6">
            <w:proofErr w:type="spellStart"/>
            <w:r w:rsidRPr="003E44D2">
              <w:t>Tupian</w:t>
            </w:r>
            <w:proofErr w:type="spellEnd"/>
          </w:p>
        </w:tc>
      </w:tr>
      <w:tr w:rsidR="00DC751D" w:rsidRPr="00864CFF" w14:paraId="40398281" w14:textId="77777777" w:rsidTr="00B74AE6">
        <w:tc>
          <w:tcPr>
            <w:tcW w:w="0" w:type="auto"/>
          </w:tcPr>
          <w:p w14:paraId="6246577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mhu</w:t>
            </w:r>
            <w:proofErr w:type="spellEnd"/>
          </w:p>
        </w:tc>
        <w:tc>
          <w:tcPr>
            <w:tcW w:w="0" w:type="auto"/>
          </w:tcPr>
          <w:p w14:paraId="3F95B7E2" w14:textId="77777777" w:rsidR="00DC751D" w:rsidRPr="0043788F" w:rsidRDefault="00DC751D" w:rsidP="00B74AE6">
            <w:proofErr w:type="spellStart"/>
            <w:r w:rsidRPr="0043788F">
              <w:t>Digaro</w:t>
            </w:r>
            <w:proofErr w:type="spellEnd"/>
          </w:p>
        </w:tc>
        <w:tc>
          <w:tcPr>
            <w:tcW w:w="0" w:type="auto"/>
          </w:tcPr>
          <w:p w14:paraId="6DBC4286" w14:textId="77777777" w:rsidR="00DC751D" w:rsidRPr="004467DE" w:rsidRDefault="00DC751D" w:rsidP="00B74AE6">
            <w:r w:rsidRPr="004467DE">
              <w:t>74.72</w:t>
            </w:r>
          </w:p>
        </w:tc>
        <w:tc>
          <w:tcPr>
            <w:tcW w:w="0" w:type="auto"/>
          </w:tcPr>
          <w:p w14:paraId="6A50FE52" w14:textId="77777777" w:rsidR="00DC751D" w:rsidRPr="003E44D2" w:rsidRDefault="00DC751D" w:rsidP="00B74AE6">
            <w:r w:rsidRPr="003E44D2">
              <w:t>Sino-Tibetan</w:t>
            </w:r>
          </w:p>
        </w:tc>
      </w:tr>
      <w:tr w:rsidR="00DC751D" w:rsidRPr="00864CFF" w14:paraId="7B6829E2" w14:textId="77777777" w:rsidTr="00B74AE6">
        <w:tc>
          <w:tcPr>
            <w:tcW w:w="0" w:type="auto"/>
          </w:tcPr>
          <w:p w14:paraId="79506C39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mhl</w:t>
            </w:r>
            <w:proofErr w:type="spellEnd"/>
          </w:p>
        </w:tc>
        <w:tc>
          <w:tcPr>
            <w:tcW w:w="0" w:type="auto"/>
          </w:tcPr>
          <w:p w14:paraId="1D54ACFD" w14:textId="77777777" w:rsidR="00DC751D" w:rsidRPr="0043788F" w:rsidRDefault="00DC751D" w:rsidP="00B74AE6">
            <w:proofErr w:type="spellStart"/>
            <w:r w:rsidRPr="0043788F">
              <w:t>Mauwake</w:t>
            </w:r>
            <w:proofErr w:type="spellEnd"/>
          </w:p>
        </w:tc>
        <w:tc>
          <w:tcPr>
            <w:tcW w:w="0" w:type="auto"/>
          </w:tcPr>
          <w:p w14:paraId="547D1723" w14:textId="77777777" w:rsidR="00DC751D" w:rsidRPr="004467DE" w:rsidRDefault="00DC751D" w:rsidP="00B74AE6">
            <w:r w:rsidRPr="004467DE">
              <w:t>75.20</w:t>
            </w:r>
          </w:p>
        </w:tc>
        <w:tc>
          <w:tcPr>
            <w:tcW w:w="0" w:type="auto"/>
          </w:tcPr>
          <w:p w14:paraId="5DED8084" w14:textId="77777777" w:rsidR="00DC751D" w:rsidRPr="003E44D2" w:rsidRDefault="00DC751D" w:rsidP="00B74AE6">
            <w:r>
              <w:t>T</w:t>
            </w:r>
            <w:r w:rsidRPr="003E44D2">
              <w:t>rans-New Guinea</w:t>
            </w:r>
          </w:p>
        </w:tc>
      </w:tr>
      <w:tr w:rsidR="00DC751D" w:rsidRPr="00864CFF" w14:paraId="2A4B2C3E" w14:textId="77777777" w:rsidTr="00B74AE6">
        <w:tc>
          <w:tcPr>
            <w:tcW w:w="0" w:type="auto"/>
          </w:tcPr>
          <w:p w14:paraId="661BAC73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kpw</w:t>
            </w:r>
            <w:proofErr w:type="spellEnd"/>
          </w:p>
        </w:tc>
        <w:tc>
          <w:tcPr>
            <w:tcW w:w="0" w:type="auto"/>
          </w:tcPr>
          <w:p w14:paraId="4EB3A09A" w14:textId="77777777" w:rsidR="00DC751D" w:rsidRPr="0043788F" w:rsidRDefault="00DC751D" w:rsidP="00B74AE6">
            <w:proofErr w:type="spellStart"/>
            <w:r w:rsidRPr="0043788F">
              <w:t>Kobon</w:t>
            </w:r>
            <w:proofErr w:type="spellEnd"/>
          </w:p>
        </w:tc>
        <w:tc>
          <w:tcPr>
            <w:tcW w:w="0" w:type="auto"/>
          </w:tcPr>
          <w:p w14:paraId="5C251234" w14:textId="77777777" w:rsidR="00DC751D" w:rsidRPr="004467DE" w:rsidRDefault="00DC751D" w:rsidP="00B74AE6">
            <w:r w:rsidRPr="004467DE">
              <w:t>75.56</w:t>
            </w:r>
          </w:p>
        </w:tc>
        <w:tc>
          <w:tcPr>
            <w:tcW w:w="0" w:type="auto"/>
          </w:tcPr>
          <w:p w14:paraId="15384210" w14:textId="77777777" w:rsidR="00DC751D" w:rsidRPr="003E44D2" w:rsidRDefault="00DC751D" w:rsidP="00B74AE6">
            <w:r w:rsidRPr="003E44D2">
              <w:t>Trans-New Guinea</w:t>
            </w:r>
          </w:p>
        </w:tc>
      </w:tr>
      <w:tr w:rsidR="00DC751D" w:rsidRPr="00864CFF" w14:paraId="3A58305C" w14:textId="77777777" w:rsidTr="00B74AE6">
        <w:tc>
          <w:tcPr>
            <w:tcW w:w="0" w:type="auto"/>
          </w:tcPr>
          <w:p w14:paraId="20ED047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efi</w:t>
            </w:r>
            <w:proofErr w:type="spellEnd"/>
          </w:p>
        </w:tc>
        <w:tc>
          <w:tcPr>
            <w:tcW w:w="0" w:type="auto"/>
          </w:tcPr>
          <w:p w14:paraId="3FD21191" w14:textId="77777777" w:rsidR="00DC751D" w:rsidRPr="0043788F" w:rsidRDefault="00DC751D" w:rsidP="00B74AE6">
            <w:proofErr w:type="spellStart"/>
            <w:r w:rsidRPr="0043788F">
              <w:t>Efik</w:t>
            </w:r>
            <w:proofErr w:type="spellEnd"/>
          </w:p>
        </w:tc>
        <w:tc>
          <w:tcPr>
            <w:tcW w:w="0" w:type="auto"/>
          </w:tcPr>
          <w:p w14:paraId="78F8BF90" w14:textId="77777777" w:rsidR="00DC751D" w:rsidRPr="004467DE" w:rsidRDefault="00DC751D" w:rsidP="00B74AE6">
            <w:r w:rsidRPr="004467DE">
              <w:t>76.23</w:t>
            </w:r>
          </w:p>
        </w:tc>
        <w:tc>
          <w:tcPr>
            <w:tcW w:w="0" w:type="auto"/>
          </w:tcPr>
          <w:p w14:paraId="79D9F9FC" w14:textId="77777777" w:rsidR="00DC751D" w:rsidRPr="003E44D2" w:rsidRDefault="00DC751D" w:rsidP="00B74AE6">
            <w:r w:rsidRPr="003E44D2">
              <w:t>Niger-Congo</w:t>
            </w:r>
          </w:p>
        </w:tc>
      </w:tr>
      <w:tr w:rsidR="00DC751D" w:rsidRPr="00864CFF" w14:paraId="5719109A" w14:textId="77777777" w:rsidTr="00B74AE6">
        <w:tc>
          <w:tcPr>
            <w:tcW w:w="0" w:type="auto"/>
          </w:tcPr>
          <w:p w14:paraId="6443FDFB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aer</w:t>
            </w:r>
            <w:proofErr w:type="spellEnd"/>
          </w:p>
        </w:tc>
        <w:tc>
          <w:tcPr>
            <w:tcW w:w="0" w:type="auto"/>
          </w:tcPr>
          <w:p w14:paraId="1F7367BE" w14:textId="77777777" w:rsidR="00DC751D" w:rsidRPr="0043788F" w:rsidRDefault="00DC751D" w:rsidP="00B74AE6">
            <w:r>
              <w:t xml:space="preserve">Eastern </w:t>
            </w:r>
            <w:proofErr w:type="spellStart"/>
            <w:r>
              <w:t>Arrernte</w:t>
            </w:r>
            <w:proofErr w:type="spellEnd"/>
          </w:p>
        </w:tc>
        <w:tc>
          <w:tcPr>
            <w:tcW w:w="0" w:type="auto"/>
          </w:tcPr>
          <w:p w14:paraId="295FAA88" w14:textId="77777777" w:rsidR="00DC751D" w:rsidRPr="004467DE" w:rsidRDefault="00DC751D" w:rsidP="00B74AE6">
            <w:r w:rsidRPr="00BE4636">
              <w:t>76.65</w:t>
            </w:r>
          </w:p>
        </w:tc>
        <w:tc>
          <w:tcPr>
            <w:tcW w:w="0" w:type="auto"/>
          </w:tcPr>
          <w:p w14:paraId="561DFA52" w14:textId="77777777" w:rsidR="00DC751D" w:rsidRDefault="00DC751D" w:rsidP="00B74AE6">
            <w:r>
              <w:t>Australian</w:t>
            </w:r>
          </w:p>
        </w:tc>
      </w:tr>
      <w:tr w:rsidR="00DC751D" w:rsidRPr="00864CFF" w14:paraId="665C1743" w14:textId="77777777" w:rsidTr="00B74AE6">
        <w:tc>
          <w:tcPr>
            <w:tcW w:w="0" w:type="auto"/>
          </w:tcPr>
          <w:p w14:paraId="779EC49A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bvr</w:t>
            </w:r>
            <w:proofErr w:type="spellEnd"/>
          </w:p>
        </w:tc>
        <w:tc>
          <w:tcPr>
            <w:tcW w:w="0" w:type="auto"/>
          </w:tcPr>
          <w:p w14:paraId="20E92DED" w14:textId="77777777" w:rsidR="00DC751D" w:rsidRPr="0043788F" w:rsidRDefault="00DC751D" w:rsidP="00B74AE6">
            <w:proofErr w:type="spellStart"/>
            <w:r w:rsidRPr="0043788F">
              <w:t>Burarra</w:t>
            </w:r>
            <w:proofErr w:type="spellEnd"/>
          </w:p>
        </w:tc>
        <w:tc>
          <w:tcPr>
            <w:tcW w:w="0" w:type="auto"/>
          </w:tcPr>
          <w:p w14:paraId="2C9398D1" w14:textId="77777777" w:rsidR="00DC751D" w:rsidRPr="004467DE" w:rsidRDefault="00DC751D" w:rsidP="00B74AE6">
            <w:r w:rsidRPr="004467DE">
              <w:t>76.65</w:t>
            </w:r>
          </w:p>
        </w:tc>
        <w:tc>
          <w:tcPr>
            <w:tcW w:w="0" w:type="auto"/>
          </w:tcPr>
          <w:p w14:paraId="355A5AD9" w14:textId="77777777" w:rsidR="00DC751D" w:rsidRPr="003E44D2" w:rsidRDefault="00DC751D" w:rsidP="00B74AE6">
            <w:r w:rsidRPr="003E44D2">
              <w:t>Australian</w:t>
            </w:r>
          </w:p>
        </w:tc>
      </w:tr>
      <w:tr w:rsidR="00DC751D" w:rsidRPr="00864CFF" w14:paraId="0F2B1DE6" w14:textId="77777777" w:rsidTr="00B74AE6">
        <w:tc>
          <w:tcPr>
            <w:tcW w:w="0" w:type="auto"/>
          </w:tcPr>
          <w:p w14:paraId="75F55CC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nna</w:t>
            </w:r>
            <w:proofErr w:type="spellEnd"/>
          </w:p>
        </w:tc>
        <w:tc>
          <w:tcPr>
            <w:tcW w:w="0" w:type="auto"/>
          </w:tcPr>
          <w:p w14:paraId="60F5064C" w14:textId="77777777" w:rsidR="00DC751D" w:rsidRPr="0043788F" w:rsidRDefault="00DC751D" w:rsidP="00B74AE6">
            <w:proofErr w:type="spellStart"/>
            <w:r w:rsidRPr="0043788F">
              <w:t>Nyangumarta</w:t>
            </w:r>
            <w:proofErr w:type="spellEnd"/>
          </w:p>
        </w:tc>
        <w:tc>
          <w:tcPr>
            <w:tcW w:w="0" w:type="auto"/>
          </w:tcPr>
          <w:p w14:paraId="32FF80E1" w14:textId="77777777" w:rsidR="00DC751D" w:rsidRPr="004467DE" w:rsidRDefault="00DC751D" w:rsidP="00B74AE6">
            <w:r w:rsidRPr="004467DE">
              <w:t>76.66</w:t>
            </w:r>
          </w:p>
        </w:tc>
        <w:tc>
          <w:tcPr>
            <w:tcW w:w="0" w:type="auto"/>
          </w:tcPr>
          <w:p w14:paraId="0F000777" w14:textId="77777777" w:rsidR="00DC751D" w:rsidRPr="003E44D2" w:rsidRDefault="00DC751D" w:rsidP="00B74AE6">
            <w:r w:rsidRPr="003E44D2">
              <w:t>Australian</w:t>
            </w:r>
          </w:p>
        </w:tc>
      </w:tr>
      <w:tr w:rsidR="00DC751D" w:rsidRPr="00864CFF" w14:paraId="5B0FAAD8" w14:textId="77777777" w:rsidTr="00B74AE6">
        <w:tc>
          <w:tcPr>
            <w:tcW w:w="0" w:type="auto"/>
          </w:tcPr>
          <w:p w14:paraId="0426C6D7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kgo</w:t>
            </w:r>
            <w:proofErr w:type="spellEnd"/>
          </w:p>
        </w:tc>
        <w:tc>
          <w:tcPr>
            <w:tcW w:w="0" w:type="auto"/>
          </w:tcPr>
          <w:p w14:paraId="5EA6E81E" w14:textId="77777777" w:rsidR="00DC751D" w:rsidRPr="0043788F" w:rsidRDefault="00DC751D" w:rsidP="00B74AE6">
            <w:proofErr w:type="spellStart"/>
            <w:r>
              <w:t>Krongo</w:t>
            </w:r>
            <w:proofErr w:type="spellEnd"/>
          </w:p>
        </w:tc>
        <w:tc>
          <w:tcPr>
            <w:tcW w:w="0" w:type="auto"/>
          </w:tcPr>
          <w:p w14:paraId="4423A1B6" w14:textId="77777777" w:rsidR="00DC751D" w:rsidRPr="004467DE" w:rsidRDefault="00DC751D" w:rsidP="00B74AE6">
            <w:r w:rsidRPr="00BE4636">
              <w:t>76.87</w:t>
            </w:r>
          </w:p>
        </w:tc>
        <w:tc>
          <w:tcPr>
            <w:tcW w:w="0" w:type="auto"/>
          </w:tcPr>
          <w:p w14:paraId="25FFA2A7" w14:textId="77777777" w:rsidR="00DC751D" w:rsidRDefault="00DC751D" w:rsidP="00B74AE6">
            <w:proofErr w:type="spellStart"/>
            <w:r>
              <w:t>Kadu</w:t>
            </w:r>
            <w:proofErr w:type="spellEnd"/>
          </w:p>
        </w:tc>
      </w:tr>
      <w:tr w:rsidR="00DC751D" w:rsidRPr="00864CFF" w14:paraId="6634F034" w14:textId="77777777" w:rsidTr="00B74AE6">
        <w:tc>
          <w:tcPr>
            <w:tcW w:w="0" w:type="auto"/>
          </w:tcPr>
          <w:p w14:paraId="031A19E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tow</w:t>
            </w:r>
            <w:r>
              <w:rPr>
                <w:rFonts w:cs="Helvetica-Bold"/>
              </w:rPr>
              <w:t>*</w:t>
            </w:r>
          </w:p>
        </w:tc>
        <w:tc>
          <w:tcPr>
            <w:tcW w:w="0" w:type="auto"/>
          </w:tcPr>
          <w:p w14:paraId="1B6183CC" w14:textId="77777777" w:rsidR="00DC751D" w:rsidRPr="0043788F" w:rsidRDefault="00DC751D" w:rsidP="00B74AE6">
            <w:r w:rsidRPr="0043788F">
              <w:t>Towa</w:t>
            </w:r>
            <w:r>
              <w:t>*</w:t>
            </w:r>
          </w:p>
        </w:tc>
        <w:tc>
          <w:tcPr>
            <w:tcW w:w="0" w:type="auto"/>
          </w:tcPr>
          <w:p w14:paraId="0709F5C4" w14:textId="77777777" w:rsidR="00DC751D" w:rsidRPr="004467DE" w:rsidRDefault="00DC751D" w:rsidP="00B74AE6">
            <w:r w:rsidRPr="004467DE">
              <w:t>76.90</w:t>
            </w:r>
          </w:p>
        </w:tc>
        <w:tc>
          <w:tcPr>
            <w:tcW w:w="0" w:type="auto"/>
          </w:tcPr>
          <w:p w14:paraId="242623B7" w14:textId="77777777" w:rsidR="00DC751D" w:rsidRPr="003E44D2" w:rsidRDefault="00DC751D" w:rsidP="00B74AE6">
            <w:r w:rsidRPr="003E44D2">
              <w:t>Kiowa-Tanoan</w:t>
            </w:r>
          </w:p>
        </w:tc>
      </w:tr>
      <w:tr w:rsidR="00DC751D" w:rsidRPr="00864CFF" w14:paraId="6849D529" w14:textId="77777777" w:rsidTr="00B74AE6">
        <w:tc>
          <w:tcPr>
            <w:tcW w:w="0" w:type="auto"/>
          </w:tcPr>
          <w:p w14:paraId="17EFFB18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jig</w:t>
            </w:r>
          </w:p>
        </w:tc>
        <w:tc>
          <w:tcPr>
            <w:tcW w:w="0" w:type="auto"/>
          </w:tcPr>
          <w:p w14:paraId="6C809963" w14:textId="77777777" w:rsidR="00DC751D" w:rsidRPr="0043788F" w:rsidRDefault="00DC751D" w:rsidP="00B74AE6">
            <w:proofErr w:type="spellStart"/>
            <w:r w:rsidRPr="0043788F">
              <w:t>Jingulu</w:t>
            </w:r>
            <w:proofErr w:type="spellEnd"/>
          </w:p>
        </w:tc>
        <w:tc>
          <w:tcPr>
            <w:tcW w:w="0" w:type="auto"/>
          </w:tcPr>
          <w:p w14:paraId="1C896AB8" w14:textId="77777777" w:rsidR="00DC751D" w:rsidRPr="004467DE" w:rsidRDefault="00DC751D" w:rsidP="00B74AE6">
            <w:r w:rsidRPr="004467DE">
              <w:t>77.77</w:t>
            </w:r>
          </w:p>
        </w:tc>
        <w:tc>
          <w:tcPr>
            <w:tcW w:w="0" w:type="auto"/>
          </w:tcPr>
          <w:p w14:paraId="5ECFE324" w14:textId="77777777" w:rsidR="00DC751D" w:rsidRPr="003E44D2" w:rsidRDefault="00DC751D" w:rsidP="00B74AE6">
            <w:r w:rsidRPr="003E44D2">
              <w:t>Australian</w:t>
            </w:r>
          </w:p>
        </w:tc>
      </w:tr>
      <w:tr w:rsidR="00DC751D" w:rsidRPr="00864CFF" w14:paraId="270BC355" w14:textId="77777777" w:rsidTr="00B74AE6">
        <w:tc>
          <w:tcPr>
            <w:tcW w:w="0" w:type="auto"/>
          </w:tcPr>
          <w:p w14:paraId="7383741C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hmt</w:t>
            </w:r>
            <w:proofErr w:type="spellEnd"/>
          </w:p>
        </w:tc>
        <w:tc>
          <w:tcPr>
            <w:tcW w:w="0" w:type="auto"/>
          </w:tcPr>
          <w:p w14:paraId="150A5DCC" w14:textId="77777777" w:rsidR="00DC751D" w:rsidRPr="0043788F" w:rsidRDefault="00DC751D" w:rsidP="00B74AE6">
            <w:proofErr w:type="spellStart"/>
            <w:r w:rsidRPr="0043788F">
              <w:t>Hamtai</w:t>
            </w:r>
            <w:proofErr w:type="spellEnd"/>
          </w:p>
        </w:tc>
        <w:tc>
          <w:tcPr>
            <w:tcW w:w="0" w:type="auto"/>
          </w:tcPr>
          <w:p w14:paraId="49BD05E5" w14:textId="77777777" w:rsidR="00DC751D" w:rsidRPr="004467DE" w:rsidRDefault="00DC751D" w:rsidP="00B74AE6">
            <w:r w:rsidRPr="004467DE">
              <w:t>78.58</w:t>
            </w:r>
          </w:p>
        </w:tc>
        <w:tc>
          <w:tcPr>
            <w:tcW w:w="0" w:type="auto"/>
          </w:tcPr>
          <w:p w14:paraId="7397F12A" w14:textId="77777777" w:rsidR="00DC751D" w:rsidRPr="003E44D2" w:rsidRDefault="00DC751D" w:rsidP="00B74AE6">
            <w:r>
              <w:t>Trans-</w:t>
            </w:r>
            <w:r w:rsidRPr="003E44D2">
              <w:t>New Guinea</w:t>
            </w:r>
          </w:p>
        </w:tc>
      </w:tr>
      <w:tr w:rsidR="00DC751D" w:rsidRPr="00864CFF" w14:paraId="12792601" w14:textId="77777777" w:rsidTr="00B74AE6">
        <w:tc>
          <w:tcPr>
            <w:tcW w:w="0" w:type="auto"/>
          </w:tcPr>
          <w:p w14:paraId="09515D16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>
              <w:rPr>
                <w:rFonts w:cs="Helvetica-Bold"/>
              </w:rPr>
              <w:t>caq</w:t>
            </w:r>
            <w:proofErr w:type="spellEnd"/>
          </w:p>
        </w:tc>
        <w:tc>
          <w:tcPr>
            <w:tcW w:w="0" w:type="auto"/>
          </w:tcPr>
          <w:p w14:paraId="116CDA3B" w14:textId="77777777" w:rsidR="00DC751D" w:rsidRPr="0043788F" w:rsidRDefault="00DC751D" w:rsidP="00B74AE6">
            <w:r>
              <w:t xml:space="preserve">Car </w:t>
            </w:r>
            <w:proofErr w:type="spellStart"/>
            <w:r>
              <w:t>Nicobarese</w:t>
            </w:r>
            <w:proofErr w:type="spellEnd"/>
          </w:p>
        </w:tc>
        <w:tc>
          <w:tcPr>
            <w:tcW w:w="0" w:type="auto"/>
          </w:tcPr>
          <w:p w14:paraId="17FCB69E" w14:textId="77777777" w:rsidR="00DC751D" w:rsidRPr="004467DE" w:rsidRDefault="00DC751D" w:rsidP="00B74AE6">
            <w:r w:rsidRPr="00BE4636">
              <w:t>79.58</w:t>
            </w:r>
          </w:p>
        </w:tc>
        <w:tc>
          <w:tcPr>
            <w:tcW w:w="0" w:type="auto"/>
          </w:tcPr>
          <w:p w14:paraId="54F6932E" w14:textId="77777777" w:rsidR="00DC751D" w:rsidRPr="003E44D2" w:rsidRDefault="00DC751D" w:rsidP="00B74AE6">
            <w:r>
              <w:t>Mon-Khmer</w:t>
            </w:r>
          </w:p>
        </w:tc>
      </w:tr>
      <w:tr w:rsidR="00DC751D" w:rsidRPr="00864CFF" w14:paraId="7452D60D" w14:textId="77777777" w:rsidTr="00B74AE6">
        <w:tc>
          <w:tcPr>
            <w:tcW w:w="0" w:type="auto"/>
          </w:tcPr>
          <w:p w14:paraId="4CB3A31E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cub</w:t>
            </w:r>
          </w:p>
        </w:tc>
        <w:tc>
          <w:tcPr>
            <w:tcW w:w="0" w:type="auto"/>
          </w:tcPr>
          <w:p w14:paraId="22859CED" w14:textId="77777777" w:rsidR="00DC751D" w:rsidRPr="0043788F" w:rsidRDefault="00DC751D" w:rsidP="00B74AE6">
            <w:proofErr w:type="spellStart"/>
            <w:r w:rsidRPr="0043788F">
              <w:t>Cubeo</w:t>
            </w:r>
            <w:proofErr w:type="spellEnd"/>
          </w:p>
        </w:tc>
        <w:tc>
          <w:tcPr>
            <w:tcW w:w="0" w:type="auto"/>
          </w:tcPr>
          <w:p w14:paraId="7AE20091" w14:textId="77777777" w:rsidR="00DC751D" w:rsidRPr="004467DE" w:rsidRDefault="00DC751D" w:rsidP="00B74AE6">
            <w:r w:rsidRPr="004467DE">
              <w:t>80.62</w:t>
            </w:r>
          </w:p>
        </w:tc>
        <w:tc>
          <w:tcPr>
            <w:tcW w:w="0" w:type="auto"/>
          </w:tcPr>
          <w:p w14:paraId="4B3CBE06" w14:textId="77777777" w:rsidR="00DC751D" w:rsidRPr="003E44D2" w:rsidRDefault="00DC751D" w:rsidP="00B74AE6">
            <w:proofErr w:type="spellStart"/>
            <w:r w:rsidRPr="003E44D2">
              <w:t>Tucanoan</w:t>
            </w:r>
            <w:proofErr w:type="spellEnd"/>
          </w:p>
        </w:tc>
      </w:tr>
      <w:tr w:rsidR="00DC751D" w:rsidRPr="00864CFF" w14:paraId="394AE1B0" w14:textId="77777777" w:rsidTr="00B74AE6">
        <w:tc>
          <w:tcPr>
            <w:tcW w:w="0" w:type="auto"/>
          </w:tcPr>
          <w:p w14:paraId="28EAA3D0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alh</w:t>
            </w:r>
            <w:proofErr w:type="spellEnd"/>
          </w:p>
        </w:tc>
        <w:tc>
          <w:tcPr>
            <w:tcW w:w="0" w:type="auto"/>
          </w:tcPr>
          <w:p w14:paraId="4C9B3C67" w14:textId="77777777" w:rsidR="00DC751D" w:rsidRPr="0043788F" w:rsidRDefault="00DC751D" w:rsidP="00B74AE6">
            <w:proofErr w:type="spellStart"/>
            <w:r w:rsidRPr="0043788F">
              <w:t>Alawa</w:t>
            </w:r>
            <w:proofErr w:type="spellEnd"/>
          </w:p>
        </w:tc>
        <w:tc>
          <w:tcPr>
            <w:tcW w:w="0" w:type="auto"/>
          </w:tcPr>
          <w:p w14:paraId="7A690D16" w14:textId="77777777" w:rsidR="00DC751D" w:rsidRPr="004467DE" w:rsidRDefault="00DC751D" w:rsidP="00B74AE6">
            <w:r w:rsidRPr="004467DE">
              <w:t>85.94</w:t>
            </w:r>
          </w:p>
        </w:tc>
        <w:tc>
          <w:tcPr>
            <w:tcW w:w="0" w:type="auto"/>
          </w:tcPr>
          <w:p w14:paraId="2B2804BF" w14:textId="77777777" w:rsidR="00DC751D" w:rsidRPr="003E44D2" w:rsidRDefault="00DC751D" w:rsidP="00B74AE6">
            <w:r>
              <w:t>Australian</w:t>
            </w:r>
          </w:p>
        </w:tc>
      </w:tr>
      <w:tr w:rsidR="00DC751D" w:rsidRPr="00864CFF" w14:paraId="57DDABD9" w14:textId="77777777" w:rsidTr="00B74AE6">
        <w:tc>
          <w:tcPr>
            <w:tcW w:w="0" w:type="auto"/>
          </w:tcPr>
          <w:p w14:paraId="08C0EFA9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proofErr w:type="spellStart"/>
            <w:r w:rsidRPr="00864CFF">
              <w:rPr>
                <w:rFonts w:cs="Helvetica-Bold"/>
              </w:rPr>
              <w:t>mpc</w:t>
            </w:r>
            <w:proofErr w:type="spellEnd"/>
          </w:p>
        </w:tc>
        <w:tc>
          <w:tcPr>
            <w:tcW w:w="0" w:type="auto"/>
          </w:tcPr>
          <w:p w14:paraId="6CB6EE40" w14:textId="77777777" w:rsidR="00DC751D" w:rsidRPr="0043788F" w:rsidRDefault="00DC751D" w:rsidP="00B74AE6">
            <w:proofErr w:type="spellStart"/>
            <w:r w:rsidRPr="0043788F">
              <w:t>Mangarrayi</w:t>
            </w:r>
            <w:proofErr w:type="spellEnd"/>
          </w:p>
        </w:tc>
        <w:tc>
          <w:tcPr>
            <w:tcW w:w="0" w:type="auto"/>
          </w:tcPr>
          <w:p w14:paraId="40DEEE82" w14:textId="77777777" w:rsidR="00DC751D" w:rsidRPr="004467DE" w:rsidRDefault="00DC751D" w:rsidP="00B74AE6">
            <w:r w:rsidRPr="004467DE">
              <w:t>86.36</w:t>
            </w:r>
          </w:p>
        </w:tc>
        <w:tc>
          <w:tcPr>
            <w:tcW w:w="0" w:type="auto"/>
          </w:tcPr>
          <w:p w14:paraId="4370C260" w14:textId="77777777" w:rsidR="00DC751D" w:rsidRPr="003E44D2" w:rsidRDefault="00DC751D" w:rsidP="00B74AE6">
            <w:r w:rsidRPr="003E44D2">
              <w:t>Australian</w:t>
            </w:r>
          </w:p>
        </w:tc>
      </w:tr>
      <w:tr w:rsidR="00DC751D" w:rsidRPr="00864CFF" w14:paraId="2D457ADC" w14:textId="77777777" w:rsidTr="00B74AE6">
        <w:tc>
          <w:tcPr>
            <w:tcW w:w="0" w:type="auto"/>
          </w:tcPr>
          <w:p w14:paraId="6E168EE7" w14:textId="77777777" w:rsidR="00DC751D" w:rsidRPr="00864CFF" w:rsidRDefault="00DC751D" w:rsidP="00B74AE6">
            <w:pPr>
              <w:widowControl w:val="0"/>
              <w:autoSpaceDE w:val="0"/>
              <w:autoSpaceDN w:val="0"/>
              <w:adjustRightInd w:val="0"/>
              <w:rPr>
                <w:rFonts w:cs="Helvetica-Bold"/>
              </w:rPr>
            </w:pPr>
            <w:r w:rsidRPr="00864CFF">
              <w:rPr>
                <w:rFonts w:cs="Helvetica-Bold"/>
              </w:rPr>
              <w:t>mph</w:t>
            </w:r>
          </w:p>
        </w:tc>
        <w:tc>
          <w:tcPr>
            <w:tcW w:w="0" w:type="auto"/>
          </w:tcPr>
          <w:p w14:paraId="72752369" w14:textId="77777777" w:rsidR="00DC751D" w:rsidRPr="0043788F" w:rsidRDefault="00DC751D" w:rsidP="00B74AE6">
            <w:proofErr w:type="spellStart"/>
            <w:r w:rsidRPr="0043788F">
              <w:t>Maung</w:t>
            </w:r>
            <w:proofErr w:type="spellEnd"/>
          </w:p>
        </w:tc>
        <w:tc>
          <w:tcPr>
            <w:tcW w:w="0" w:type="auto"/>
          </w:tcPr>
          <w:p w14:paraId="12DC57C7" w14:textId="77777777" w:rsidR="00DC751D" w:rsidRPr="004467DE" w:rsidRDefault="00DC751D" w:rsidP="00B74AE6">
            <w:r w:rsidRPr="004467DE">
              <w:t>89.64</w:t>
            </w:r>
          </w:p>
        </w:tc>
        <w:tc>
          <w:tcPr>
            <w:tcW w:w="0" w:type="auto"/>
          </w:tcPr>
          <w:p w14:paraId="2A201EAC" w14:textId="77777777" w:rsidR="00DC751D" w:rsidRPr="003E44D2" w:rsidRDefault="00DC751D" w:rsidP="00B74AE6">
            <w:r w:rsidRPr="003E44D2">
              <w:t>Australian</w:t>
            </w:r>
          </w:p>
        </w:tc>
      </w:tr>
      <w:bookmarkEnd w:id="0"/>
    </w:tbl>
    <w:p w14:paraId="217CB2CA" w14:textId="77777777" w:rsidR="00A00581" w:rsidRPr="00837D6B" w:rsidRDefault="00A00581" w:rsidP="00A00581"/>
    <w:p w14:paraId="52F1BE06" w14:textId="77777777" w:rsidR="00295479" w:rsidRDefault="00295479"/>
    <w:sectPr w:rsidR="00295479" w:rsidSect="00AD4F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1"/>
    <w:rsid w:val="00295479"/>
    <w:rsid w:val="00395126"/>
    <w:rsid w:val="00A00581"/>
    <w:rsid w:val="00D065B8"/>
    <w:rsid w:val="00DC751D"/>
    <w:rsid w:val="00E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2F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81"/>
    <w:pPr>
      <w:spacing w:after="0" w:line="240" w:lineRule="auto"/>
    </w:pPr>
    <w:rPr>
      <w:rFonts w:ascii="Times" w:eastAsiaTheme="minorEastAsia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8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81"/>
    <w:pPr>
      <w:spacing w:after="0" w:line="240" w:lineRule="auto"/>
    </w:pPr>
    <w:rPr>
      <w:rFonts w:ascii="Times" w:eastAsiaTheme="minorEastAsia" w:hAnsi="Times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58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562</Words>
  <Characters>3209</Characters>
  <Application>Microsoft Macintosh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 Media SA</dc:creator>
  <cp:keywords/>
  <dc:description/>
  <cp:lastModifiedBy>Ian Maddieson</cp:lastModifiedBy>
  <cp:revision>5</cp:revision>
  <dcterms:created xsi:type="dcterms:W3CDTF">2018-06-28T18:58:00Z</dcterms:created>
  <dcterms:modified xsi:type="dcterms:W3CDTF">2018-06-29T15:54:00Z</dcterms:modified>
</cp:coreProperties>
</file>