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2975"/>
        <w:gridCol w:w="3124"/>
        <w:gridCol w:w="1101"/>
      </w:tblGrid>
      <w:tr w:rsidR="00922A9E" w:rsidRPr="00E925A7" w:rsidTr="00922A9E">
        <w:trPr>
          <w:trHeight w:val="645"/>
        </w:trPr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A9E" w:rsidRPr="00E925A7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 name</w:t>
            </w:r>
          </w:p>
        </w:tc>
        <w:tc>
          <w:tcPr>
            <w:tcW w:w="17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A9E" w:rsidRPr="00E925A7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Forward primer (5’-3’)</w:t>
            </w:r>
          </w:p>
        </w:tc>
        <w:tc>
          <w:tcPr>
            <w:tcW w:w="18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A9E" w:rsidRPr="00E925A7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Reverse primer (5’-3’)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A9E" w:rsidRPr="00E925A7" w:rsidRDefault="00922A9E" w:rsidP="009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Amplicon size (bp)</w:t>
            </w:r>
          </w:p>
        </w:tc>
      </w:tr>
      <w:tr w:rsidR="00922A9E" w:rsidRPr="00E925A7" w:rsidTr="00922A9E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8E2476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RTP3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CACCCAGTGTCGAAGAACCT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TGATTCTGGGATCCACCATT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149</w:t>
            </w:r>
          </w:p>
        </w:tc>
      </w:tr>
      <w:tr w:rsidR="00922A9E" w:rsidRPr="00E925A7" w:rsidTr="00922A9E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8E2476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ISG15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GGGCCTGAACATACTCCAAA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ACCATTGGTGCTTGGTCTTC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121</w:t>
            </w:r>
          </w:p>
        </w:tc>
      </w:tr>
      <w:tr w:rsidR="00922A9E" w:rsidRPr="00E925A7" w:rsidTr="00922A9E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8E2476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PKR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TAACACGTCGACCCAGTCAA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GACAACCTTGACGGCGTAAT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130</w:t>
            </w:r>
          </w:p>
        </w:tc>
      </w:tr>
      <w:tr w:rsidR="00922A9E" w:rsidRPr="00E925A7" w:rsidTr="00922A9E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8E2476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FTR82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TACATTTGTCCCCAGTGCAA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GGACGTGTTGAGGTTGAGGT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123</w:t>
            </w:r>
          </w:p>
        </w:tc>
      </w:tr>
      <w:tr w:rsidR="00922A9E" w:rsidRPr="00E925A7" w:rsidTr="00922A9E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8E2476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IL17RE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TGAAAGCCTTGTGACAGCAC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GGGCTGCAGAGAAACAAGTC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118</w:t>
            </w:r>
          </w:p>
        </w:tc>
      </w:tr>
      <w:tr w:rsidR="00922A9E" w:rsidRPr="00E925A7" w:rsidTr="00922A9E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8E2476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CD28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TGTGTGGAAGCAGGACTCAC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CGACATCCAGCAAAGAGTCA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144</w:t>
            </w:r>
          </w:p>
        </w:tc>
      </w:tr>
      <w:tr w:rsidR="00922A9E" w:rsidRPr="00E925A7" w:rsidTr="00922A9E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8E2476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RGS5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AAAATGCCATCGACCTCATC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CTGGCCATAGCTGTTGTTGA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137</w:t>
            </w:r>
          </w:p>
        </w:tc>
      </w:tr>
      <w:tr w:rsidR="00922A9E" w:rsidRPr="00E925A7" w:rsidTr="00922A9E">
        <w:trPr>
          <w:trHeight w:val="315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8E2476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COL1A2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TCAGGGAATTCCAGGAGATG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TCCAGGTTCTCCATCAGGTC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106</w:t>
            </w:r>
          </w:p>
        </w:tc>
      </w:tr>
      <w:tr w:rsidR="00922A9E" w:rsidRPr="00E925A7" w:rsidTr="00922A9E">
        <w:trPr>
          <w:trHeight w:val="330"/>
        </w:trPr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A9E" w:rsidRPr="008E2476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</w:pP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lang w:eastAsia="es-ES"/>
              </w:rPr>
              <w:t>RPS4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CACCCAGTGTCGAAGAACCT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TGATTCTGGGATCCACCATT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A9E" w:rsidRPr="00922A9E" w:rsidRDefault="00922A9E" w:rsidP="009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2A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103</w:t>
            </w:r>
          </w:p>
        </w:tc>
      </w:tr>
      <w:tr w:rsidR="00922A9E" w:rsidRPr="00DC3FEE" w:rsidTr="00922A9E">
        <w:trPr>
          <w:trHeight w:val="1245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9E" w:rsidRPr="00E925A7" w:rsidRDefault="00922A9E" w:rsidP="0092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Receptor-transporting protein 3 (</w:t>
            </w: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RTP3</w:t>
            </w:r>
            <w:r w:rsidRPr="00E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), Interferon-stimulated gene 15 (</w:t>
            </w: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IS</w:t>
            </w:r>
            <w:r w:rsidR="008E2476" w:rsidRPr="008E24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G</w:t>
            </w: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15</w:t>
            </w:r>
            <w:r w:rsidRPr="00E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), Double-stranded RNA activated protein kinase (</w:t>
            </w: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PKR</w:t>
            </w:r>
            <w:r w:rsidRPr="00E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), FinTRIM family, member 82 (</w:t>
            </w: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FTR82</w:t>
            </w:r>
            <w:r w:rsidRPr="00E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), Interleukin-17 receptor E-like (</w:t>
            </w: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IL17RE</w:t>
            </w:r>
            <w:r w:rsidRPr="00E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), T-cell-specific surface glycoprotein CD28 (</w:t>
            </w: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CD28</w:t>
            </w:r>
            <w:r w:rsidRPr="00E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), Regulator of G-protein signaling 5 (</w:t>
            </w: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RGS5</w:t>
            </w:r>
            <w:r w:rsidRPr="00E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), Collagen type I alpha-2 (</w:t>
            </w: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COL1A2</w:t>
            </w:r>
            <w:r w:rsidRPr="00E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), Ribosomal protein subunit 4 (</w:t>
            </w:r>
            <w:r w:rsidRPr="008E24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RPS4</w:t>
            </w:r>
            <w:r w:rsidRPr="00E9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).</w:t>
            </w:r>
          </w:p>
        </w:tc>
      </w:tr>
    </w:tbl>
    <w:p w:rsidR="00922A9E" w:rsidRPr="00922A9E" w:rsidRDefault="00922A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1DAD">
        <w:rPr>
          <w:rFonts w:ascii="Times New Roman" w:hAnsi="Times New Roman" w:cs="Times New Roman"/>
          <w:b/>
          <w:sz w:val="24"/>
          <w:szCs w:val="24"/>
          <w:lang w:val="en-US"/>
        </w:rPr>
        <w:t>Supplementary Table S2.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Primers used in this study for validation of RNA-Seq data.</w:t>
      </w:r>
    </w:p>
    <w:p w:rsidR="008527A9" w:rsidRPr="00E925A7" w:rsidRDefault="008527A9">
      <w:pPr>
        <w:rPr>
          <w:lang w:val="en-US"/>
        </w:rPr>
      </w:pPr>
      <w:bookmarkStart w:id="0" w:name="_GoBack"/>
      <w:bookmarkEnd w:id="0"/>
    </w:p>
    <w:sectPr w:rsidR="008527A9" w:rsidRPr="00E92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0E"/>
    <w:rsid w:val="001D0A5F"/>
    <w:rsid w:val="00255D52"/>
    <w:rsid w:val="003566FB"/>
    <w:rsid w:val="003C1DAD"/>
    <w:rsid w:val="008527A9"/>
    <w:rsid w:val="008E2476"/>
    <w:rsid w:val="00922A9E"/>
    <w:rsid w:val="009853F6"/>
    <w:rsid w:val="00A037B1"/>
    <w:rsid w:val="00A610C7"/>
    <w:rsid w:val="00C6100E"/>
    <w:rsid w:val="00CF7922"/>
    <w:rsid w:val="00DC3FEE"/>
    <w:rsid w:val="00E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Vera</dc:creator>
  <cp:keywords/>
  <dc:description/>
  <cp:lastModifiedBy>Lab 2</cp:lastModifiedBy>
  <cp:revision>10</cp:revision>
  <dcterms:created xsi:type="dcterms:W3CDTF">2018-06-04T17:09:00Z</dcterms:created>
  <dcterms:modified xsi:type="dcterms:W3CDTF">2018-06-05T11:11:00Z</dcterms:modified>
</cp:coreProperties>
</file>