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18" w:rsidRPr="00F92DC6" w:rsidRDefault="00D32F18" w:rsidP="00D32F18">
      <w:pPr>
        <w:pStyle w:val="Heading1"/>
        <w:jc w:val="both"/>
        <w:rPr>
          <w:rFonts w:ascii="Times New Roman" w:hAnsi="Times New Roman" w:cs="Times New Roman"/>
          <w:noProof/>
          <w:color w:val="auto"/>
          <w:sz w:val="24"/>
          <w:szCs w:val="24"/>
          <w:lang w:eastAsia="en-AU"/>
        </w:rPr>
      </w:pPr>
      <w:r w:rsidRPr="00F92DC6">
        <w:rPr>
          <w:rFonts w:ascii="Times New Roman" w:hAnsi="Times New Roman" w:cs="Times New Roman"/>
          <w:noProof/>
          <w:color w:val="auto"/>
          <w:sz w:val="24"/>
          <w:szCs w:val="24"/>
          <w:lang w:eastAsia="en-AU"/>
        </w:rPr>
        <w:t xml:space="preserve">Supplementary Material </w:t>
      </w:r>
    </w:p>
    <w:p w:rsidR="00D32F18" w:rsidRPr="00F92DC6" w:rsidRDefault="00D32F18" w:rsidP="00D32F18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color w:val="auto"/>
          <w:sz w:val="24"/>
          <w:szCs w:val="24"/>
          <w:lang w:val="en-US"/>
        </w:rPr>
        <w:t>Search methodology</w:t>
      </w:r>
    </w:p>
    <w:p w:rsidR="00D32F18" w:rsidRPr="00F92DC6" w:rsidRDefault="00D32F18" w:rsidP="00D32F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Boolean expressions adapted to each database are shown below:</w:t>
      </w:r>
    </w:p>
    <w:p w:rsidR="00D32F18" w:rsidRPr="00F92DC6" w:rsidRDefault="00D32F18" w:rsidP="00D32F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Pubmed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. Date of search: 4/12/2017. It yielded 479 abstracts. No limits applied.</w:t>
      </w:r>
    </w:p>
    <w:p w:rsidR="00D32F18" w:rsidRPr="00F92DC6" w:rsidRDefault="00D32F18" w:rsidP="00D32F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(("Metabolic rate" [Title/Abstract] OR "Exercise capacity" [Title/Abstract] OR "Energy metabolism" [Title/Abstract] OR "Energy transfer" [Title/Abstract] OR "Oxygen consumption" [Title/Abstract] OR "Respiratory exchange ratio" [Title/Abstract]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[Title/Abstract]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[Title/Abstract] OR "Energy expenditure" [Title/Abstract] OR calorimetry [Title/Abstract] AND insomnia OR insomniac [Title/Abstract])) OR ("Metabolic rate" OR "Exercise capacity" OR "Energy metabolism" OR "Energy transfer" OR "Oxygen consumption" OR "Respiratory exchange ratio"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" OR "Energy expenditure" OR calorimetry AND insomnia OR insomniac)[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MeSH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 Terms].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Scopus. Date of search: 4/12/2017. It yielded 438 abstracts. No limits applied.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TITLE-ABS-KEY (("Metabolic rate" OR "Exercise capacity" OR "Energy metabolism" OR "Energy transfer" OR "Oxygen consumption" OR "Respiratory exchange ratio"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expenditure" OR calorimetry AND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*))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Web of science. Date of search: 4/12/2017. It yielded 99 abstracts. No limits applied.</w:t>
      </w:r>
    </w:p>
    <w:p w:rsidR="00D32F18" w:rsidRPr="00F92DC6" w:rsidRDefault="00D32F18" w:rsidP="00D32F1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TS= ("Metabolic rate" OR "Exercise capacity" OR "Energy metabolism" OR "Energy transfer" OR "Oxygen consumption" OR "Respiratory exchange ratio"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expenditure" OR calorimetry) AND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</w:p>
    <w:p w:rsidR="00D32F18" w:rsidRPr="00F92DC6" w:rsidRDefault="00D32F18" w:rsidP="00D32F1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OR</w:t>
      </w:r>
    </w:p>
    <w:p w:rsidR="00D32F18" w:rsidRPr="00F92DC6" w:rsidRDefault="00D32F18" w:rsidP="00D32F18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TI=( "Metabolic rate"  OR  "Exercise capacity"  OR  "Energy metabolism"  OR  "Energy transfer"  OR  "Oxygen consumption"  OR  "Respiratory exchange ratio"  OR 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 OR 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 OR  "Energy expenditure"  OR  calorimetry ) AND 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CINAHL. Date of search: 4/12/2017. It yielded 12 abstracts. No limits applied.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Query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     Limiters/Expanders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lastRenderedPageBreak/>
        <w:t>S8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S6 AND S7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 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S7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(MH "Insomnia") OR "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*"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S6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S1 OR S2 OR S3 OR S4 OR S5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S5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(MH "Calorimetry") OR "calorimetry"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S4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(MH "Oxygen Consumption+") OR "Oxygen Consumption"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>S3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>(MH "Energy Transfer") OR "Energy Transfer"</w:t>
      </w:r>
      <w:r w:rsidRPr="00F92DC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Search modes - Boolean/Phrase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. Date of search: 4/12/2017. It yielded 451 abstracts. No limits applied.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(("Metabolic rate" or "Exercise capacity" or "Energy metabolism" or "Energy transfer" or "Oxygen consumption" or "Respiratory exchange ratio"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expenditure" or calorimetry) and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=title, abstract, heading word, drug trade name, original title, device manufacturer, drug manufacturer, device trade name, keyword, floating subheading word]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Psycinfo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. Date of search: 4/12/2017. It yielded 27 abstracts. No limits applied.</w:t>
      </w:r>
    </w:p>
    <w:p w:rsidR="00D32F18" w:rsidRPr="00F92DC6" w:rsidRDefault="00D32F18" w:rsidP="00D32F18">
      <w:pPr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"Energy metabolism" or "Energy transfer" or "Oxygen consumption" or "Respiratory exchange ratio" or "Oxygen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utilisation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 xml:space="preserve">" or "Energy expenditure" or calorimetry) and 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insomni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*).</w:t>
      </w:r>
      <w:proofErr w:type="spellStart"/>
      <w:r w:rsidRPr="00F92DC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. [</w:t>
      </w:r>
      <w:proofErr w:type="spellStart"/>
      <w:proofErr w:type="gramStart"/>
      <w:r w:rsidRPr="00F92DC6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F92DC6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gramEnd"/>
      <w:r w:rsidRPr="00F92DC6">
        <w:rPr>
          <w:rFonts w:ascii="Times New Roman" w:hAnsi="Times New Roman" w:cs="Times New Roman"/>
          <w:sz w:val="24"/>
          <w:szCs w:val="24"/>
          <w:lang w:val="en-US"/>
        </w:rPr>
        <w:t>title, abstract, heading word, table of contents, key concepts, original title, tests &amp; measures]</w:t>
      </w:r>
    </w:p>
    <w:p w:rsidR="00D32F18" w:rsidRDefault="00D32F18" w:rsidP="00D32F18">
      <w:pPr>
        <w:jc w:val="both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E06A6F" w:rsidRDefault="00E06A6F">
      <w:bookmarkStart w:id="0" w:name="_GoBack"/>
      <w:bookmarkEnd w:id="0"/>
    </w:p>
    <w:sectPr w:rsidR="00E0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8"/>
    <w:rsid w:val="00D32F18"/>
    <w:rsid w:val="00E0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64EC6-3C4A-4636-A10A-464356A4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8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F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32F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PITSOLUTIONS PVT LTD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2018-06-22T06:53:00Z</dcterms:created>
  <dcterms:modified xsi:type="dcterms:W3CDTF">2018-06-22T06:53:00Z</dcterms:modified>
</cp:coreProperties>
</file>