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5D" w:rsidRDefault="003B0963">
      <w:pPr>
        <w:pStyle w:val="SupplementaryMaterial"/>
        <w:rPr>
          <w:rFonts w:ascii="Times New Roman" w:hAnsi="Times New Roman"/>
        </w:rPr>
      </w:pPr>
      <w:r>
        <w:rPr>
          <w:rFonts w:ascii="Times New Roman" w:hAnsi="Times New Roman"/>
        </w:rPr>
        <w:t>Supplementary Material</w:t>
      </w:r>
    </w:p>
    <w:p w:rsidR="006D595D" w:rsidRDefault="00FF151A">
      <w:pPr>
        <w:jc w:val="center"/>
        <w:rPr>
          <w:rFonts w:ascii="Times New Roman" w:hAnsi="Times New Roman" w:cs="Times New Roman"/>
          <w:b/>
          <w:bCs/>
          <w:sz w:val="32"/>
          <w:szCs w:val="32"/>
        </w:rPr>
      </w:pPr>
      <w:r>
        <w:rPr>
          <w:rFonts w:ascii="Times New Roman" w:hAnsi="Times New Roman" w:cs="Times New Roman"/>
          <w:b/>
          <w:bCs/>
          <w:sz w:val="32"/>
          <w:szCs w:val="32"/>
        </w:rPr>
        <w:t xml:space="preserve">An </w:t>
      </w:r>
      <w:r>
        <w:rPr>
          <w:rFonts w:ascii="Times New Roman" w:hAnsi="Times New Roman" w:cs="Times New Roman"/>
          <w:b/>
          <w:bCs/>
          <w:i/>
          <w:sz w:val="32"/>
          <w:szCs w:val="32"/>
        </w:rPr>
        <w:t>APETALA2</w:t>
      </w:r>
      <w:r>
        <w:rPr>
          <w:rFonts w:ascii="Times New Roman" w:hAnsi="Times New Roman" w:cs="Times New Roman"/>
          <w:b/>
          <w:bCs/>
          <w:sz w:val="32"/>
          <w:szCs w:val="32"/>
        </w:rPr>
        <w:t xml:space="preserve"> homolog, </w:t>
      </w:r>
      <w:r>
        <w:rPr>
          <w:rFonts w:ascii="Times New Roman" w:hAnsi="Times New Roman" w:cs="Times New Roman"/>
          <w:b/>
          <w:bCs/>
          <w:i/>
          <w:sz w:val="32"/>
          <w:szCs w:val="32"/>
        </w:rPr>
        <w:t>RcAP2</w:t>
      </w:r>
      <w:r>
        <w:rPr>
          <w:rFonts w:ascii="Times New Roman" w:hAnsi="Times New Roman" w:cs="Times New Roman"/>
          <w:b/>
          <w:bCs/>
          <w:sz w:val="32"/>
          <w:szCs w:val="32"/>
        </w:rPr>
        <w:t xml:space="preserve">, regulates the number of rose </w:t>
      </w:r>
      <w:r>
        <w:rPr>
          <w:rFonts w:ascii="Times New Roman" w:hAnsi="Times New Roman" w:cs="Times New Roman" w:hint="eastAsia"/>
          <w:b/>
          <w:bCs/>
          <w:sz w:val="32"/>
          <w:szCs w:val="32"/>
        </w:rPr>
        <w:t xml:space="preserve">petals </w:t>
      </w:r>
      <w:r w:rsidRPr="009C325E">
        <w:rPr>
          <w:rFonts w:ascii="Times New Roman" w:hAnsi="Times New Roman" w:cs="Times New Roman"/>
          <w:b/>
          <w:bCs/>
          <w:sz w:val="32"/>
          <w:szCs w:val="32"/>
        </w:rPr>
        <w:t>derived from stamens</w:t>
      </w:r>
      <w:r>
        <w:rPr>
          <w:rFonts w:ascii="Times New Roman" w:hAnsi="Times New Roman" w:cs="Times New Roman"/>
          <w:b/>
          <w:bCs/>
          <w:sz w:val="32"/>
          <w:szCs w:val="32"/>
        </w:rPr>
        <w:t xml:space="preserve"> </w:t>
      </w:r>
      <w:r w:rsidRPr="007626A7">
        <w:rPr>
          <w:rFonts w:ascii="Times New Roman" w:hAnsi="Times New Roman" w:cs="Times New Roman"/>
          <w:b/>
          <w:bCs/>
          <w:sz w:val="32"/>
          <w:szCs w:val="32"/>
        </w:rPr>
        <w:t>and response to temperature fluctuations</w:t>
      </w:r>
      <w:bookmarkStart w:id="0" w:name="_GoBack"/>
      <w:bookmarkEnd w:id="0"/>
    </w:p>
    <w:p w:rsidR="006D595D" w:rsidRDefault="003B0963">
      <w:pPr>
        <w:rPr>
          <w:rFonts w:ascii="Times New Roman" w:hAnsi="Times New Roman" w:cs="Times New Roman"/>
          <w:sz w:val="24"/>
          <w:szCs w:val="24"/>
          <w:vertAlign w:val="superscript"/>
        </w:rPr>
      </w:pPr>
      <w:r>
        <w:rPr>
          <w:rFonts w:ascii="Times New Roman" w:hAnsi="Times New Roman" w:cs="Times New Roman"/>
          <w:sz w:val="24"/>
          <w:szCs w:val="24"/>
        </w:rPr>
        <w:t>Yu Han</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Aoying</w:t>
      </w:r>
      <w:proofErr w:type="spellEnd"/>
      <w:r>
        <w:rPr>
          <w:rFonts w:ascii="Times New Roman" w:hAnsi="Times New Roman" w:cs="Times New Roman"/>
          <w:sz w:val="24"/>
          <w:szCs w:val="24"/>
        </w:rPr>
        <w:t xml:space="preserve"> Tang</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Huihua</w:t>
      </w:r>
      <w:proofErr w:type="spellEnd"/>
      <w:r>
        <w:rPr>
          <w:rFonts w:ascii="Times New Roman" w:hAnsi="Times New Roman" w:cs="Times New Roman"/>
          <w:sz w:val="24"/>
          <w:szCs w:val="24"/>
        </w:rPr>
        <w:t xml:space="preserve"> Wan</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4B13BE">
        <w:rPr>
          <w:rFonts w:ascii="Times New Roman" w:hAnsi="Times New Roman" w:cs="Times New Roman"/>
          <w:sz w:val="24"/>
          <w:szCs w:val="24"/>
        </w:rPr>
        <w:t>T</w:t>
      </w:r>
      <w:r w:rsidR="004B13BE">
        <w:rPr>
          <w:rFonts w:ascii="Times New Roman" w:hAnsi="Times New Roman" w:cs="Times New Roman" w:hint="eastAsia"/>
          <w:sz w:val="24"/>
          <w:szCs w:val="24"/>
        </w:rPr>
        <w:t>eng</w:t>
      </w:r>
      <w:r w:rsidR="004B13BE">
        <w:rPr>
          <w:rFonts w:ascii="Times New Roman" w:hAnsi="Times New Roman" w:cs="Times New Roman"/>
          <w:sz w:val="24"/>
          <w:szCs w:val="24"/>
        </w:rPr>
        <w:t>xun</w:t>
      </w:r>
      <w:proofErr w:type="spellEnd"/>
      <w:r w:rsidR="004B13BE">
        <w:rPr>
          <w:rFonts w:ascii="Times New Roman" w:hAnsi="Times New Roman" w:cs="Times New Roman"/>
          <w:sz w:val="24"/>
          <w:szCs w:val="24"/>
        </w:rPr>
        <w:t xml:space="preserve"> Zhang</w:t>
      </w:r>
      <w:r w:rsidR="004B13BE">
        <w:rPr>
          <w:rFonts w:ascii="Times New Roman" w:hAnsi="Times New Roman" w:cs="Times New Roman"/>
          <w:sz w:val="24"/>
          <w:szCs w:val="24"/>
          <w:vertAlign w:val="superscript"/>
        </w:rPr>
        <w:t>1</w:t>
      </w:r>
      <w:r w:rsidR="004B13BE">
        <w:rPr>
          <w:rFonts w:ascii="Times New Roman" w:hAnsi="Times New Roman" w:cs="Times New Roman"/>
          <w:sz w:val="24"/>
          <w:szCs w:val="24"/>
        </w:rPr>
        <w:t xml:space="preserve">, </w:t>
      </w:r>
      <w:proofErr w:type="spellStart"/>
      <w:r>
        <w:rPr>
          <w:rFonts w:ascii="Times New Roman" w:hAnsi="Times New Roman" w:cs="Times New Roman"/>
          <w:sz w:val="24"/>
          <w:szCs w:val="24"/>
        </w:rPr>
        <w:t>Tangren</w:t>
      </w:r>
      <w:proofErr w:type="spellEnd"/>
      <w:r>
        <w:rPr>
          <w:rFonts w:ascii="Times New Roman" w:hAnsi="Times New Roman" w:cs="Times New Roman"/>
          <w:sz w:val="24"/>
          <w:szCs w:val="24"/>
        </w:rPr>
        <w:t xml:space="preserve"> Cheng</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Jia</w:t>
      </w:r>
      <w:proofErr w:type="spellEnd"/>
      <w:r>
        <w:rPr>
          <w:rFonts w:ascii="Times New Roman" w:hAnsi="Times New Roman" w:cs="Times New Roman"/>
          <w:sz w:val="24"/>
          <w:szCs w:val="24"/>
        </w:rPr>
        <w:t xml:space="preserve"> Wang</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Weiru</w:t>
      </w:r>
      <w:proofErr w:type="spellEnd"/>
      <w:r>
        <w:rPr>
          <w:rFonts w:ascii="Times New Roman" w:hAnsi="Times New Roman" w:cs="Times New Roman"/>
          <w:sz w:val="24"/>
          <w:szCs w:val="24"/>
        </w:rPr>
        <w:t xml:space="preserve"> Yang</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Huitang</w:t>
      </w:r>
      <w:proofErr w:type="spellEnd"/>
      <w:r>
        <w:rPr>
          <w:rFonts w:ascii="Times New Roman" w:hAnsi="Times New Roman" w:cs="Times New Roman"/>
          <w:sz w:val="24"/>
          <w:szCs w:val="24"/>
        </w:rPr>
        <w:t xml:space="preserve"> Pan</w:t>
      </w:r>
      <w:r>
        <w:rPr>
          <w:rFonts w:ascii="Times New Roman" w:hAnsi="Times New Roman" w:cs="Times New Roman"/>
          <w:sz w:val="24"/>
          <w:szCs w:val="24"/>
          <w:vertAlign w:val="superscript"/>
        </w:rPr>
        <w:t>1</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Qixiang</w:t>
      </w:r>
      <w:proofErr w:type="spellEnd"/>
      <w:r>
        <w:rPr>
          <w:rFonts w:ascii="Times New Roman" w:hAnsi="Times New Roman" w:cs="Times New Roman"/>
          <w:sz w:val="24"/>
          <w:szCs w:val="24"/>
        </w:rPr>
        <w:t xml:space="preserve"> Zhang</w:t>
      </w:r>
      <w:r>
        <w:rPr>
          <w:rFonts w:ascii="Times New Roman" w:hAnsi="Times New Roman" w:cs="Times New Roman"/>
          <w:sz w:val="24"/>
          <w:szCs w:val="24"/>
          <w:vertAlign w:val="superscript"/>
        </w:rPr>
        <w:t>1</w:t>
      </w:r>
      <w:r w:rsidR="0018034F">
        <w:rPr>
          <w:rFonts w:ascii="Times New Roman" w:hAnsi="Times New Roman" w:cs="Times New Roman" w:hint="eastAsia"/>
          <w:sz w:val="24"/>
          <w:szCs w:val="24"/>
          <w:vertAlign w:val="superscript"/>
        </w:rPr>
        <w:t>,</w:t>
      </w:r>
      <w:r w:rsidR="0018034F">
        <w:rPr>
          <w:rFonts w:ascii="Times New Roman" w:hAnsi="Times New Roman" w:cs="Times New Roman"/>
          <w:sz w:val="24"/>
          <w:szCs w:val="24"/>
          <w:vertAlign w:val="superscript"/>
        </w:rPr>
        <w:t xml:space="preserve"> 2</w:t>
      </w:r>
      <w:r>
        <w:rPr>
          <w:rFonts w:ascii="Times New Roman" w:hAnsi="Times New Roman" w:cs="Times New Roman"/>
          <w:sz w:val="24"/>
          <w:szCs w:val="24"/>
          <w:vertAlign w:val="superscript"/>
        </w:rPr>
        <w:t>*</w:t>
      </w:r>
    </w:p>
    <w:p w:rsidR="006D595D" w:rsidRDefault="006D595D">
      <w:pPr>
        <w:rPr>
          <w:rFonts w:ascii="Times New Roman" w:hAnsi="Times New Roman" w:cs="Times New Roman"/>
          <w:sz w:val="24"/>
          <w:szCs w:val="24"/>
          <w:vertAlign w:val="superscript"/>
        </w:rPr>
      </w:pPr>
    </w:p>
    <w:p w:rsidR="006D595D" w:rsidRDefault="003B0963">
      <w:pPr>
        <w:rPr>
          <w:rFonts w:ascii="Times New Roman" w:hAnsi="Times New Roman" w:cs="Times New Roman"/>
          <w:sz w:val="24"/>
          <w:szCs w:val="24"/>
        </w:rPr>
      </w:pPr>
      <w:r>
        <w:rPr>
          <w:rFonts w:ascii="Times New Roman" w:hAnsi="Times New Roman" w:cs="Times New Roman"/>
          <w:b/>
          <w:sz w:val="24"/>
          <w:szCs w:val="24"/>
        </w:rPr>
        <w:t xml:space="preserve">* Correspondence: </w:t>
      </w:r>
      <w:proofErr w:type="spellStart"/>
      <w:r>
        <w:rPr>
          <w:rFonts w:ascii="Times New Roman" w:hAnsi="Times New Roman" w:cs="Times New Roman"/>
          <w:sz w:val="24"/>
          <w:szCs w:val="24"/>
        </w:rPr>
        <w:t>Qixiang</w:t>
      </w:r>
      <w:proofErr w:type="spellEnd"/>
      <w:r>
        <w:rPr>
          <w:rFonts w:ascii="Times New Roman" w:hAnsi="Times New Roman" w:cs="Times New Roman"/>
          <w:sz w:val="24"/>
          <w:szCs w:val="24"/>
        </w:rPr>
        <w:t xml:space="preserve"> Zhang</w:t>
      </w:r>
      <w:r w:rsidR="000120F7">
        <w:rPr>
          <w:rFonts w:ascii="Times New Roman" w:hAnsi="Times New Roman" w:cs="Times New Roman"/>
          <w:sz w:val="24"/>
          <w:szCs w:val="24"/>
        </w:rPr>
        <w:t xml:space="preserve">, </w:t>
      </w:r>
      <w:r>
        <w:rPr>
          <w:rFonts w:ascii="Times New Roman" w:hAnsi="Times New Roman" w:cs="Times New Roman"/>
          <w:sz w:val="24"/>
          <w:szCs w:val="24"/>
        </w:rPr>
        <w:t xml:space="preserve">email: </w:t>
      </w:r>
      <w:r w:rsidRPr="005A7ADD">
        <w:rPr>
          <w:rFonts w:ascii="Times New Roman" w:hAnsi="Times New Roman" w:cs="Times New Roman"/>
          <w:sz w:val="24"/>
          <w:szCs w:val="24"/>
        </w:rPr>
        <w:t>zqxbjfu@126.com</w:t>
      </w:r>
    </w:p>
    <w:p w:rsidR="00537877" w:rsidRDefault="00537877">
      <w:pPr>
        <w:rPr>
          <w:rFonts w:ascii="Times New Roman" w:hAnsi="Times New Roman" w:cs="Times New Roman"/>
          <w:b/>
          <w:sz w:val="24"/>
          <w:szCs w:val="24"/>
        </w:rPr>
      </w:pPr>
    </w:p>
    <w:p w:rsidR="0001104C" w:rsidRPr="0001104C" w:rsidRDefault="0001104C" w:rsidP="0001104C">
      <w:pPr>
        <w:spacing w:afterLines="50" w:after="156"/>
        <w:rPr>
          <w:rFonts w:ascii="Times New Roman" w:eastAsia="宋体" w:hAnsi="Times New Roman" w:cs="Times New Roman"/>
          <w:sz w:val="24"/>
          <w:szCs w:val="24"/>
        </w:rPr>
      </w:pPr>
      <w:r w:rsidRPr="0001104C">
        <w:rPr>
          <w:rFonts w:ascii="Times New Roman" w:eastAsia="宋体" w:hAnsi="Times New Roman" w:cs="Times New Roman"/>
          <w:sz w:val="24"/>
          <w:szCs w:val="24"/>
        </w:rPr>
        <w:t xml:space="preserve">1 Beijing Key Laboratory of Ornamental Plants </w:t>
      </w:r>
      <w:proofErr w:type="spellStart"/>
      <w:r w:rsidRPr="0001104C">
        <w:rPr>
          <w:rFonts w:ascii="Times New Roman" w:eastAsia="宋体" w:hAnsi="Times New Roman" w:cs="Times New Roman"/>
          <w:sz w:val="24"/>
          <w:szCs w:val="24"/>
        </w:rPr>
        <w:t>Germplasm</w:t>
      </w:r>
      <w:proofErr w:type="spellEnd"/>
      <w:r w:rsidRPr="0001104C">
        <w:rPr>
          <w:rFonts w:ascii="Times New Roman" w:eastAsia="宋体" w:hAnsi="Times New Roman" w:cs="Times New Roman"/>
          <w:sz w:val="24"/>
          <w:szCs w:val="24"/>
        </w:rPr>
        <w:t xml:space="preserve"> Innovation &amp; Molecular Breeding, National Engineering Research Center for Floriculture, Beijing Laboratory of Urban and Rural Ecological Environment, Key Laboratory of Genetics and Breeding in Forest Trees and Ornamental Plants of Ministry of Education, School of Landscape Architecture, Beijing Forestry University, Beijing, 100083, China</w:t>
      </w:r>
    </w:p>
    <w:p w:rsidR="0001104C" w:rsidRPr="0001104C" w:rsidRDefault="0001104C" w:rsidP="0001104C">
      <w:pPr>
        <w:spacing w:afterLines="50" w:after="156"/>
        <w:rPr>
          <w:rFonts w:ascii="Times New Roman" w:eastAsia="宋体" w:hAnsi="Times New Roman" w:cs="Times New Roman"/>
          <w:sz w:val="24"/>
          <w:szCs w:val="24"/>
        </w:rPr>
      </w:pPr>
      <w:bookmarkStart w:id="1" w:name="_Hlk504161131"/>
      <w:r w:rsidRPr="0001104C">
        <w:rPr>
          <w:rFonts w:ascii="Times New Roman" w:eastAsia="宋体" w:hAnsi="Times New Roman" w:cs="Times New Roman" w:hint="eastAsia"/>
          <w:sz w:val="24"/>
          <w:szCs w:val="24"/>
        </w:rPr>
        <w:t>2</w:t>
      </w:r>
      <w:r w:rsidRPr="0001104C">
        <w:rPr>
          <w:rFonts w:ascii="Times New Roman" w:eastAsia="宋体" w:hAnsi="Times New Roman" w:cs="Times New Roman"/>
          <w:sz w:val="24"/>
          <w:szCs w:val="24"/>
        </w:rPr>
        <w:t xml:space="preserve"> B</w:t>
      </w:r>
      <w:r w:rsidRPr="0001104C">
        <w:rPr>
          <w:rFonts w:ascii="Times New Roman" w:eastAsia="宋体" w:hAnsi="Times New Roman" w:cs="Times New Roman" w:hint="eastAsia"/>
          <w:sz w:val="24"/>
          <w:szCs w:val="24"/>
        </w:rPr>
        <w:t>eijing</w:t>
      </w:r>
      <w:r w:rsidRPr="0001104C">
        <w:rPr>
          <w:rFonts w:ascii="Times New Roman" w:eastAsia="宋体" w:hAnsi="Times New Roman" w:cs="Times New Roman"/>
          <w:sz w:val="24"/>
          <w:szCs w:val="24"/>
        </w:rPr>
        <w:t xml:space="preserve"> Advanced Innovation Center for Tree Breeding by Molecular Design, Beijing Forestry University</w:t>
      </w:r>
    </w:p>
    <w:bookmarkEnd w:id="1"/>
    <w:p w:rsidR="006D595D" w:rsidRPr="0001104C" w:rsidRDefault="006D595D">
      <w:pPr>
        <w:rPr>
          <w:rFonts w:ascii="Times New Roman" w:hAnsi="Times New Roman" w:cs="Times New Roman"/>
          <w:sz w:val="24"/>
          <w:szCs w:val="24"/>
        </w:rPr>
      </w:pPr>
    </w:p>
    <w:p w:rsidR="006D595D" w:rsidRDefault="003B0963">
      <w:pPr>
        <w:spacing w:afterLines="50" w:after="156"/>
        <w:rPr>
          <w:rFonts w:ascii="Times New Roman" w:eastAsia="宋体" w:hAnsi="Times New Roman" w:cs="Times New Roman"/>
          <w:b/>
          <w:sz w:val="24"/>
          <w:szCs w:val="24"/>
        </w:rPr>
      </w:pPr>
      <w:r>
        <w:rPr>
          <w:rFonts w:ascii="Times New Roman" w:eastAsia="宋体" w:hAnsi="Times New Roman" w:cs="Times New Roman"/>
          <w:b/>
          <w:sz w:val="24"/>
          <w:szCs w:val="24"/>
        </w:rPr>
        <w:t>Supplemental information:</w:t>
      </w:r>
    </w:p>
    <w:p w:rsidR="006D595D" w:rsidRDefault="003B0963">
      <w:pPr>
        <w:spacing w:afterLines="50" w:after="156"/>
        <w:rPr>
          <w:rFonts w:ascii="Times New Roman" w:eastAsia="宋体" w:hAnsi="Times New Roman" w:cs="Times New Roman"/>
          <w:sz w:val="24"/>
          <w:szCs w:val="24"/>
        </w:rPr>
      </w:pPr>
      <w:r>
        <w:rPr>
          <w:rFonts w:ascii="Times New Roman" w:eastAsia="宋体" w:hAnsi="Times New Roman" w:cs="Times New Roman"/>
          <w:sz w:val="24"/>
          <w:szCs w:val="24"/>
        </w:rPr>
        <w:t>Supplemental Table S1: T</w:t>
      </w:r>
      <w:r>
        <w:rPr>
          <w:rFonts w:ascii="Times New Roman" w:eastAsia="宋体" w:hAnsi="Times New Roman" w:cs="Times New Roman" w:hint="eastAsia"/>
          <w:sz w:val="24"/>
          <w:szCs w:val="24"/>
        </w:rPr>
        <w:t xml:space="preserve">he </w:t>
      </w:r>
      <w:r>
        <w:rPr>
          <w:rFonts w:ascii="Times New Roman" w:eastAsia="宋体" w:hAnsi="Times New Roman" w:cs="Times New Roman"/>
          <w:sz w:val="24"/>
          <w:szCs w:val="24"/>
        </w:rPr>
        <w:t xml:space="preserve">exons information of </w:t>
      </w:r>
      <w:r>
        <w:rPr>
          <w:rFonts w:ascii="Times New Roman" w:eastAsia="宋体" w:hAnsi="Times New Roman" w:cs="Times New Roman"/>
          <w:i/>
          <w:sz w:val="24"/>
          <w:szCs w:val="24"/>
        </w:rPr>
        <w:t>RcAP2</w:t>
      </w:r>
      <w:r>
        <w:rPr>
          <w:rFonts w:ascii="Times New Roman" w:eastAsia="宋体" w:hAnsi="Times New Roman" w:cs="Times New Roman"/>
          <w:sz w:val="24"/>
          <w:szCs w:val="24"/>
        </w:rPr>
        <w:t xml:space="preserve"> DNA sequence.</w:t>
      </w:r>
    </w:p>
    <w:p w:rsidR="006D595D" w:rsidRDefault="003B0963">
      <w:pPr>
        <w:spacing w:afterLines="50" w:after="156"/>
        <w:rPr>
          <w:rFonts w:ascii="Times New Roman" w:hAnsi="Times New Roman" w:cs="Times New Roman"/>
          <w:sz w:val="24"/>
          <w:szCs w:val="24"/>
        </w:rPr>
      </w:pPr>
      <w:r>
        <w:rPr>
          <w:rFonts w:ascii="Times New Roman" w:eastAsia="宋体" w:hAnsi="Times New Roman" w:cs="Times New Roman"/>
          <w:sz w:val="24"/>
          <w:szCs w:val="24"/>
        </w:rPr>
        <w:t xml:space="preserve">Supplemental Table S2: </w:t>
      </w:r>
      <w:r>
        <w:rPr>
          <w:rFonts w:ascii="Times New Roman" w:hAnsi="Times New Roman" w:cs="Times New Roman"/>
          <w:sz w:val="24"/>
          <w:szCs w:val="24"/>
        </w:rPr>
        <w:t xml:space="preserve">The transcriptional regulatory motifs information of </w:t>
      </w:r>
      <w:r>
        <w:rPr>
          <w:rFonts w:ascii="Times New Roman" w:hAnsi="Times New Roman" w:cs="Times New Roman"/>
          <w:i/>
          <w:sz w:val="24"/>
          <w:szCs w:val="24"/>
        </w:rPr>
        <w:t>RcAP2</w:t>
      </w:r>
      <w:r>
        <w:rPr>
          <w:rFonts w:ascii="Times New Roman" w:hAnsi="Times New Roman" w:cs="Times New Roman"/>
          <w:sz w:val="24"/>
          <w:szCs w:val="24"/>
        </w:rPr>
        <w:t xml:space="preserve"> </w:t>
      </w:r>
      <w:proofErr w:type="spellStart"/>
      <w:r>
        <w:rPr>
          <w:rFonts w:ascii="Times New Roman" w:hAnsi="Times New Roman" w:cs="Times New Roman"/>
          <w:sz w:val="24"/>
          <w:szCs w:val="24"/>
        </w:rPr>
        <w:t>cDNA</w:t>
      </w:r>
      <w:proofErr w:type="spellEnd"/>
      <w:r>
        <w:rPr>
          <w:rFonts w:ascii="Times New Roman" w:hAnsi="Times New Roman" w:cs="Times New Roman"/>
          <w:sz w:val="24"/>
          <w:szCs w:val="24"/>
        </w:rPr>
        <w:t xml:space="preserve"> sequence.</w:t>
      </w:r>
    </w:p>
    <w:p w:rsidR="006D595D" w:rsidRDefault="003B0963">
      <w:pPr>
        <w:spacing w:afterLines="50" w:after="156"/>
        <w:rPr>
          <w:rFonts w:ascii="Times New Roman" w:hAnsi="Times New Roman" w:cs="Times New Roman"/>
          <w:sz w:val="24"/>
          <w:szCs w:val="24"/>
        </w:rPr>
      </w:pPr>
      <w:r>
        <w:rPr>
          <w:rFonts w:ascii="Times New Roman" w:eastAsia="宋体" w:hAnsi="Times New Roman" w:cs="Times New Roman"/>
          <w:sz w:val="24"/>
          <w:szCs w:val="24"/>
        </w:rPr>
        <w:t xml:space="preserve">Supplemental Table S3: The </w:t>
      </w:r>
      <w:proofErr w:type="spellStart"/>
      <w:r>
        <w:rPr>
          <w:rFonts w:ascii="Times New Roman" w:eastAsia="宋体" w:hAnsi="Times New Roman" w:cs="Times New Roman"/>
          <w:sz w:val="24"/>
          <w:szCs w:val="24"/>
        </w:rPr>
        <w:t>cis</w:t>
      </w:r>
      <w:proofErr w:type="spellEnd"/>
      <w:r>
        <w:rPr>
          <w:rFonts w:ascii="Times New Roman" w:eastAsia="宋体" w:hAnsi="Times New Roman" w:cs="Times New Roman"/>
          <w:sz w:val="24"/>
          <w:szCs w:val="24"/>
        </w:rPr>
        <w:t xml:space="preserve">-acting elements information of </w:t>
      </w:r>
      <w:r>
        <w:rPr>
          <w:rFonts w:ascii="Times New Roman" w:eastAsia="宋体" w:hAnsi="Times New Roman" w:cs="Times New Roman"/>
          <w:i/>
          <w:sz w:val="24"/>
          <w:szCs w:val="24"/>
        </w:rPr>
        <w:t>proRcAP2</w:t>
      </w:r>
      <w:r>
        <w:rPr>
          <w:rFonts w:ascii="Times New Roman" w:eastAsia="宋体" w:hAnsi="Times New Roman" w:cs="Times New Roman"/>
          <w:sz w:val="24"/>
          <w:szCs w:val="24"/>
        </w:rPr>
        <w:t>.</w:t>
      </w:r>
    </w:p>
    <w:p w:rsidR="006D595D" w:rsidRDefault="003B0963">
      <w:pPr>
        <w:spacing w:afterLines="50" w:after="156"/>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Supplemental Table S4: The primer sequences involved in this article.</w:t>
      </w:r>
    </w:p>
    <w:p w:rsidR="006D595D" w:rsidRDefault="003B0963">
      <w:pPr>
        <w:spacing w:afterLines="50" w:after="156"/>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Supplemental Figure S1: The AT-rich sequence element analysis of </w:t>
      </w:r>
      <w:proofErr w:type="spellStart"/>
      <w:r>
        <w:rPr>
          <w:rFonts w:ascii="Times New Roman" w:hAnsi="Times New Roman" w:cs="Times New Roman"/>
          <w:i/>
          <w:color w:val="000000"/>
          <w:kern w:val="0"/>
          <w:sz w:val="24"/>
          <w:szCs w:val="24"/>
        </w:rPr>
        <w:t>RcAG</w:t>
      </w:r>
      <w:proofErr w:type="spellEnd"/>
      <w:r>
        <w:rPr>
          <w:rFonts w:ascii="Times New Roman" w:hAnsi="Times New Roman" w:cs="Times New Roman"/>
          <w:color w:val="000000"/>
          <w:kern w:val="0"/>
          <w:sz w:val="24"/>
          <w:szCs w:val="24"/>
        </w:rPr>
        <w:t xml:space="preserve"> DNA sequence.</w:t>
      </w:r>
    </w:p>
    <w:p w:rsidR="00685933" w:rsidRDefault="00685933">
      <w:pPr>
        <w:spacing w:afterLines="50" w:after="156"/>
        <w:rPr>
          <w:rFonts w:ascii="Times New Roman" w:eastAsia="宋体" w:hAnsi="Times New Roman" w:cs="Times New Roman"/>
          <w:sz w:val="24"/>
          <w:szCs w:val="24"/>
        </w:rPr>
      </w:pPr>
      <w:r>
        <w:rPr>
          <w:rFonts w:ascii="Times New Roman" w:hAnsi="Times New Roman" w:cs="Times New Roman"/>
          <w:color w:val="000000"/>
          <w:kern w:val="0"/>
          <w:sz w:val="24"/>
          <w:szCs w:val="24"/>
        </w:rPr>
        <w:t>Supplemental Figure S</w:t>
      </w:r>
      <w:r>
        <w:rPr>
          <w:rFonts w:ascii="Times New Roman" w:hAnsi="Times New Roman" w:cs="Times New Roman" w:hint="eastAsia"/>
          <w:color w:val="000000"/>
          <w:kern w:val="0"/>
          <w:sz w:val="24"/>
          <w:szCs w:val="24"/>
        </w:rPr>
        <w:t>2</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 xml:space="preserve"> The original image from </w:t>
      </w:r>
      <w:r w:rsidR="00FF7201">
        <w:rPr>
          <w:rFonts w:ascii="Times New Roman" w:hAnsi="Times New Roman" w:cs="Times New Roman" w:hint="eastAsia"/>
          <w:color w:val="000000"/>
          <w:kern w:val="0"/>
          <w:sz w:val="24"/>
          <w:szCs w:val="24"/>
        </w:rPr>
        <w:t>Figure 4D</w:t>
      </w:r>
      <w:r w:rsidR="005F2E59">
        <w:rPr>
          <w:rFonts w:ascii="Times New Roman" w:hAnsi="Times New Roman" w:cs="Times New Roman" w:hint="eastAsia"/>
          <w:color w:val="000000"/>
          <w:kern w:val="0"/>
          <w:sz w:val="24"/>
          <w:szCs w:val="24"/>
        </w:rPr>
        <w:t>.</w:t>
      </w:r>
    </w:p>
    <w:p w:rsidR="00D552AA" w:rsidRDefault="00D552AA">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6D595D" w:rsidRDefault="003B0963">
      <w:pPr>
        <w:spacing w:afterLines="50" w:after="156"/>
        <w:rPr>
          <w:rFonts w:ascii="Times New Roman" w:eastAsia="宋体" w:hAnsi="Times New Roman" w:cs="Times New Roman"/>
          <w:sz w:val="24"/>
          <w:szCs w:val="24"/>
        </w:rPr>
      </w:pPr>
      <w:r>
        <w:rPr>
          <w:rFonts w:ascii="Times New Roman" w:eastAsia="宋体" w:hAnsi="Times New Roman" w:cs="Times New Roman"/>
          <w:sz w:val="24"/>
          <w:szCs w:val="24"/>
        </w:rPr>
        <w:lastRenderedPageBreak/>
        <w:t>Supplemental Table S1: T</w:t>
      </w:r>
      <w:r>
        <w:rPr>
          <w:rFonts w:ascii="Times New Roman" w:eastAsia="宋体" w:hAnsi="Times New Roman" w:cs="Times New Roman" w:hint="eastAsia"/>
          <w:sz w:val="24"/>
          <w:szCs w:val="24"/>
        </w:rPr>
        <w:t xml:space="preserve">he </w:t>
      </w:r>
      <w:r>
        <w:rPr>
          <w:rFonts w:ascii="Times New Roman" w:eastAsia="宋体" w:hAnsi="Times New Roman" w:cs="Times New Roman"/>
          <w:sz w:val="24"/>
          <w:szCs w:val="24"/>
        </w:rPr>
        <w:t xml:space="preserve">exons information of </w:t>
      </w:r>
      <w:r>
        <w:rPr>
          <w:rFonts w:ascii="Times New Roman" w:eastAsia="宋体" w:hAnsi="Times New Roman" w:cs="Times New Roman"/>
          <w:i/>
          <w:sz w:val="24"/>
          <w:szCs w:val="24"/>
        </w:rPr>
        <w:t>RcAP2</w:t>
      </w:r>
      <w:r>
        <w:rPr>
          <w:rFonts w:ascii="Times New Roman" w:eastAsia="宋体" w:hAnsi="Times New Roman" w:cs="Times New Roman"/>
          <w:sz w:val="24"/>
          <w:szCs w:val="24"/>
        </w:rPr>
        <w:t xml:space="preserve"> DNA sequence.</w:t>
      </w:r>
    </w:p>
    <w:tbl>
      <w:tblPr>
        <w:tblStyle w:val="a7"/>
        <w:tblW w:w="850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1"/>
        <w:gridCol w:w="2088"/>
        <w:gridCol w:w="1881"/>
        <w:gridCol w:w="1372"/>
        <w:gridCol w:w="2032"/>
      </w:tblGrid>
      <w:tr w:rsidR="006D595D">
        <w:tc>
          <w:tcPr>
            <w:tcW w:w="1131" w:type="dxa"/>
            <w:tcBorders>
              <w:top w:val="single" w:sz="12" w:space="0" w:color="auto"/>
              <w:bottom w:val="single" w:sz="4" w:space="0" w:color="auto"/>
            </w:tcBorders>
          </w:tcPr>
          <w:p w:rsidR="006D595D" w:rsidRDefault="003B0963">
            <w:pPr>
              <w:spacing w:afterLines="50" w:after="156"/>
              <w:jc w:val="center"/>
              <w:rPr>
                <w:rFonts w:ascii="Times New Roman" w:eastAsia="宋体" w:hAnsi="Times New Roman" w:cs="Times New Roman"/>
                <w:b/>
                <w:sz w:val="24"/>
                <w:szCs w:val="24"/>
              </w:rPr>
            </w:pPr>
            <w:r>
              <w:rPr>
                <w:rFonts w:ascii="Times New Roman" w:eastAsia="宋体" w:hAnsi="Times New Roman" w:cs="Times New Roman"/>
                <w:b/>
                <w:sz w:val="24"/>
                <w:szCs w:val="24"/>
              </w:rPr>
              <w:t>Exon</w:t>
            </w:r>
          </w:p>
        </w:tc>
        <w:tc>
          <w:tcPr>
            <w:tcW w:w="2088" w:type="dxa"/>
            <w:tcBorders>
              <w:top w:val="single" w:sz="12" w:space="0" w:color="auto"/>
              <w:bottom w:val="single" w:sz="4" w:space="0" w:color="auto"/>
            </w:tcBorders>
          </w:tcPr>
          <w:p w:rsidR="006D595D" w:rsidRDefault="003B0963">
            <w:pPr>
              <w:spacing w:afterLines="50" w:after="156"/>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  mRNA coordinate </w:t>
            </w:r>
          </w:p>
        </w:tc>
        <w:tc>
          <w:tcPr>
            <w:tcW w:w="1881" w:type="dxa"/>
            <w:tcBorders>
              <w:top w:val="single" w:sz="12" w:space="0" w:color="auto"/>
              <w:bottom w:val="single" w:sz="4" w:space="0" w:color="auto"/>
            </w:tcBorders>
          </w:tcPr>
          <w:p w:rsidR="006D595D" w:rsidRDefault="003B0963">
            <w:pPr>
              <w:spacing w:afterLines="50" w:after="156"/>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  DNA coordinate </w:t>
            </w:r>
          </w:p>
        </w:tc>
        <w:tc>
          <w:tcPr>
            <w:tcW w:w="1372" w:type="dxa"/>
            <w:tcBorders>
              <w:top w:val="single" w:sz="12" w:space="0" w:color="auto"/>
              <w:bottom w:val="single" w:sz="4" w:space="0" w:color="auto"/>
            </w:tcBorders>
          </w:tcPr>
          <w:p w:rsidR="006D595D" w:rsidRDefault="003B0963">
            <w:pPr>
              <w:spacing w:afterLines="50" w:after="156"/>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  Length </w:t>
            </w:r>
          </w:p>
        </w:tc>
        <w:tc>
          <w:tcPr>
            <w:tcW w:w="2032" w:type="dxa"/>
            <w:tcBorders>
              <w:top w:val="single" w:sz="12" w:space="0" w:color="auto"/>
              <w:bottom w:val="single" w:sz="4" w:space="0" w:color="auto"/>
            </w:tcBorders>
          </w:tcPr>
          <w:p w:rsidR="006D595D" w:rsidRDefault="003B0963">
            <w:pPr>
              <w:spacing w:afterLines="50" w:after="156"/>
              <w:jc w:val="center"/>
              <w:rPr>
                <w:rFonts w:ascii="Times New Roman" w:eastAsia="宋体" w:hAnsi="Times New Roman" w:cs="Times New Roman"/>
                <w:b/>
                <w:sz w:val="24"/>
                <w:szCs w:val="24"/>
              </w:rPr>
            </w:pPr>
            <w:r>
              <w:rPr>
                <w:rFonts w:ascii="Times New Roman" w:eastAsia="宋体" w:hAnsi="Times New Roman" w:cs="Times New Roman"/>
                <w:b/>
                <w:sz w:val="24"/>
                <w:szCs w:val="24"/>
              </w:rPr>
              <w:t xml:space="preserve">  Type </w:t>
            </w:r>
          </w:p>
        </w:tc>
      </w:tr>
      <w:tr w:rsidR="006D595D">
        <w:tc>
          <w:tcPr>
            <w:tcW w:w="1131" w:type="dxa"/>
            <w:tcBorders>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2088" w:type="dxa"/>
            <w:tcBorders>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569</w:t>
            </w:r>
          </w:p>
        </w:tc>
        <w:tc>
          <w:tcPr>
            <w:tcW w:w="1881" w:type="dxa"/>
            <w:tcBorders>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 ~ 569</w:t>
            </w:r>
          </w:p>
        </w:tc>
        <w:tc>
          <w:tcPr>
            <w:tcW w:w="1372" w:type="dxa"/>
            <w:tcBorders>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569</w:t>
            </w:r>
          </w:p>
        </w:tc>
        <w:tc>
          <w:tcPr>
            <w:tcW w:w="2032" w:type="dxa"/>
            <w:tcBorders>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&lt;exon&gt;GT</w:t>
            </w:r>
          </w:p>
        </w:tc>
      </w:tr>
      <w:tr w:rsidR="006D595D">
        <w:tc>
          <w:tcPr>
            <w:tcW w:w="113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2088"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570 ~ 595</w:t>
            </w:r>
          </w:p>
        </w:tc>
        <w:tc>
          <w:tcPr>
            <w:tcW w:w="188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723 ~ 748</w:t>
            </w:r>
          </w:p>
        </w:tc>
        <w:tc>
          <w:tcPr>
            <w:tcW w:w="137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26</w:t>
            </w:r>
          </w:p>
        </w:tc>
        <w:tc>
          <w:tcPr>
            <w:tcW w:w="203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AG&lt;exon&gt;GT</w:t>
            </w:r>
          </w:p>
        </w:tc>
      </w:tr>
      <w:tr w:rsidR="006D595D">
        <w:tc>
          <w:tcPr>
            <w:tcW w:w="113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2088"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596 ~ 626</w:t>
            </w:r>
          </w:p>
        </w:tc>
        <w:tc>
          <w:tcPr>
            <w:tcW w:w="188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845 ~ 875</w:t>
            </w:r>
          </w:p>
        </w:tc>
        <w:tc>
          <w:tcPr>
            <w:tcW w:w="137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31</w:t>
            </w:r>
          </w:p>
        </w:tc>
        <w:tc>
          <w:tcPr>
            <w:tcW w:w="203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AG&lt;exon&gt;GT</w:t>
            </w:r>
          </w:p>
        </w:tc>
      </w:tr>
      <w:tr w:rsidR="006D595D">
        <w:tc>
          <w:tcPr>
            <w:tcW w:w="113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2088"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627 ~ 714</w:t>
            </w:r>
          </w:p>
        </w:tc>
        <w:tc>
          <w:tcPr>
            <w:tcW w:w="188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1007 ~ 1094</w:t>
            </w:r>
          </w:p>
        </w:tc>
        <w:tc>
          <w:tcPr>
            <w:tcW w:w="137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88</w:t>
            </w:r>
          </w:p>
        </w:tc>
        <w:tc>
          <w:tcPr>
            <w:tcW w:w="203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AG&lt;exon&gt;GT</w:t>
            </w:r>
          </w:p>
        </w:tc>
      </w:tr>
      <w:tr w:rsidR="006D595D">
        <w:tc>
          <w:tcPr>
            <w:tcW w:w="113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2088"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715 ~ 860</w:t>
            </w:r>
          </w:p>
        </w:tc>
        <w:tc>
          <w:tcPr>
            <w:tcW w:w="188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1290 ~ 1435</w:t>
            </w:r>
          </w:p>
        </w:tc>
        <w:tc>
          <w:tcPr>
            <w:tcW w:w="137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146</w:t>
            </w:r>
          </w:p>
        </w:tc>
        <w:tc>
          <w:tcPr>
            <w:tcW w:w="203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AG&lt;exon&gt;GT</w:t>
            </w:r>
          </w:p>
        </w:tc>
      </w:tr>
      <w:tr w:rsidR="006D595D">
        <w:tc>
          <w:tcPr>
            <w:tcW w:w="113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2088"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861 ~ 905</w:t>
            </w:r>
          </w:p>
        </w:tc>
        <w:tc>
          <w:tcPr>
            <w:tcW w:w="188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1619 ~ 1663</w:t>
            </w:r>
          </w:p>
        </w:tc>
        <w:tc>
          <w:tcPr>
            <w:tcW w:w="137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45</w:t>
            </w:r>
          </w:p>
        </w:tc>
        <w:tc>
          <w:tcPr>
            <w:tcW w:w="203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AG&lt;exon&gt;GT</w:t>
            </w:r>
          </w:p>
        </w:tc>
      </w:tr>
      <w:tr w:rsidR="006D595D">
        <w:tc>
          <w:tcPr>
            <w:tcW w:w="113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2088"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906 ~ 997</w:t>
            </w:r>
          </w:p>
        </w:tc>
        <w:tc>
          <w:tcPr>
            <w:tcW w:w="188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1760 ~ 1851</w:t>
            </w:r>
          </w:p>
        </w:tc>
        <w:tc>
          <w:tcPr>
            <w:tcW w:w="137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92</w:t>
            </w:r>
          </w:p>
        </w:tc>
        <w:tc>
          <w:tcPr>
            <w:tcW w:w="203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AG&lt;exon&gt;GT</w:t>
            </w:r>
          </w:p>
        </w:tc>
      </w:tr>
      <w:tr w:rsidR="006D595D">
        <w:tc>
          <w:tcPr>
            <w:tcW w:w="113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2088"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998 ~ 1194</w:t>
            </w:r>
          </w:p>
        </w:tc>
        <w:tc>
          <w:tcPr>
            <w:tcW w:w="188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1926 ~ 2122</w:t>
            </w:r>
          </w:p>
        </w:tc>
        <w:tc>
          <w:tcPr>
            <w:tcW w:w="137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197</w:t>
            </w:r>
          </w:p>
        </w:tc>
        <w:tc>
          <w:tcPr>
            <w:tcW w:w="203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AG&lt;exon&gt;GT</w:t>
            </w:r>
          </w:p>
        </w:tc>
      </w:tr>
      <w:tr w:rsidR="006D595D">
        <w:tc>
          <w:tcPr>
            <w:tcW w:w="113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2088"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1195 ~ 1404</w:t>
            </w:r>
          </w:p>
        </w:tc>
        <w:tc>
          <w:tcPr>
            <w:tcW w:w="1881"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2220 ~ 2429</w:t>
            </w:r>
          </w:p>
        </w:tc>
        <w:tc>
          <w:tcPr>
            <w:tcW w:w="137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210</w:t>
            </w:r>
          </w:p>
        </w:tc>
        <w:tc>
          <w:tcPr>
            <w:tcW w:w="2032" w:type="dxa"/>
            <w:tcBorders>
              <w:top w:val="nil"/>
              <w:bottom w:val="nil"/>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AG&lt;exon&gt;GT</w:t>
            </w:r>
          </w:p>
        </w:tc>
      </w:tr>
      <w:tr w:rsidR="006D595D">
        <w:tc>
          <w:tcPr>
            <w:tcW w:w="1131" w:type="dxa"/>
            <w:tcBorders>
              <w:top w:val="nil"/>
              <w:bottom w:val="single" w:sz="12" w:space="0" w:color="auto"/>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2088" w:type="dxa"/>
            <w:tcBorders>
              <w:top w:val="nil"/>
              <w:bottom w:val="single" w:sz="12" w:space="0" w:color="auto"/>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1405 ~ 1608</w:t>
            </w:r>
          </w:p>
        </w:tc>
        <w:tc>
          <w:tcPr>
            <w:tcW w:w="1881" w:type="dxa"/>
            <w:tcBorders>
              <w:top w:val="nil"/>
              <w:bottom w:val="single" w:sz="12" w:space="0" w:color="auto"/>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2513 ~ 2716</w:t>
            </w:r>
          </w:p>
        </w:tc>
        <w:tc>
          <w:tcPr>
            <w:tcW w:w="1372" w:type="dxa"/>
            <w:tcBorders>
              <w:top w:val="nil"/>
              <w:bottom w:val="single" w:sz="12" w:space="0" w:color="auto"/>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204</w:t>
            </w:r>
          </w:p>
        </w:tc>
        <w:tc>
          <w:tcPr>
            <w:tcW w:w="2032" w:type="dxa"/>
            <w:tcBorders>
              <w:top w:val="nil"/>
              <w:bottom w:val="single" w:sz="12" w:space="0" w:color="auto"/>
            </w:tcBorders>
          </w:tcPr>
          <w:p w:rsidR="006D595D" w:rsidRDefault="003B0963">
            <w:pPr>
              <w:spacing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AG&lt;exon&gt;</w:t>
            </w:r>
          </w:p>
        </w:tc>
      </w:tr>
    </w:tbl>
    <w:p w:rsidR="006D595D" w:rsidRDefault="006D595D" w:rsidP="00E44E6A">
      <w:pPr>
        <w:spacing w:beforeLines="50" w:before="156" w:afterLines="50" w:after="156"/>
        <w:rPr>
          <w:rFonts w:ascii="Times New Roman" w:hAnsi="Times New Roman" w:cs="Times New Roman"/>
          <w:szCs w:val="21"/>
        </w:rPr>
      </w:pPr>
    </w:p>
    <w:sectPr w:rsidR="006D595D">
      <w:pgSz w:w="11906" w:h="16838"/>
      <w:pgMar w:top="1440"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21" w:rsidRDefault="00F94921" w:rsidP="0018034F">
      <w:r>
        <w:separator/>
      </w:r>
    </w:p>
  </w:endnote>
  <w:endnote w:type="continuationSeparator" w:id="0">
    <w:p w:rsidR="00F94921" w:rsidRDefault="00F94921" w:rsidP="0018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21" w:rsidRDefault="00F94921" w:rsidP="0018034F">
      <w:r>
        <w:separator/>
      </w:r>
    </w:p>
  </w:footnote>
  <w:footnote w:type="continuationSeparator" w:id="0">
    <w:p w:rsidR="00F94921" w:rsidRDefault="00F94921" w:rsidP="0018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BC"/>
    <w:rsid w:val="0000426A"/>
    <w:rsid w:val="0001104C"/>
    <w:rsid w:val="000120F7"/>
    <w:rsid w:val="000A4F85"/>
    <w:rsid w:val="000B3052"/>
    <w:rsid w:val="000D556B"/>
    <w:rsid w:val="0018034F"/>
    <w:rsid w:val="001C4C03"/>
    <w:rsid w:val="001D64CF"/>
    <w:rsid w:val="002310C2"/>
    <w:rsid w:val="00286E36"/>
    <w:rsid w:val="002B105F"/>
    <w:rsid w:val="002D202E"/>
    <w:rsid w:val="002E44E0"/>
    <w:rsid w:val="00304727"/>
    <w:rsid w:val="003409DA"/>
    <w:rsid w:val="00341936"/>
    <w:rsid w:val="003429E9"/>
    <w:rsid w:val="00357EBC"/>
    <w:rsid w:val="003B0963"/>
    <w:rsid w:val="00450D6D"/>
    <w:rsid w:val="00482BA2"/>
    <w:rsid w:val="004B13BE"/>
    <w:rsid w:val="004E3B34"/>
    <w:rsid w:val="00524D4E"/>
    <w:rsid w:val="00537877"/>
    <w:rsid w:val="0054187C"/>
    <w:rsid w:val="0054326E"/>
    <w:rsid w:val="005A3061"/>
    <w:rsid w:val="005A7ADD"/>
    <w:rsid w:val="005F2E59"/>
    <w:rsid w:val="005F4F4A"/>
    <w:rsid w:val="00660EC3"/>
    <w:rsid w:val="00685933"/>
    <w:rsid w:val="006901D2"/>
    <w:rsid w:val="006D595D"/>
    <w:rsid w:val="006E09A5"/>
    <w:rsid w:val="006F3D44"/>
    <w:rsid w:val="006F5740"/>
    <w:rsid w:val="00721503"/>
    <w:rsid w:val="0073229F"/>
    <w:rsid w:val="00795E79"/>
    <w:rsid w:val="007B4CBD"/>
    <w:rsid w:val="007E5F97"/>
    <w:rsid w:val="00823DDD"/>
    <w:rsid w:val="008649E6"/>
    <w:rsid w:val="008B710F"/>
    <w:rsid w:val="008D47A0"/>
    <w:rsid w:val="00920D1C"/>
    <w:rsid w:val="009C3F07"/>
    <w:rsid w:val="00A13F07"/>
    <w:rsid w:val="00A579D3"/>
    <w:rsid w:val="00A6010C"/>
    <w:rsid w:val="00A71ED4"/>
    <w:rsid w:val="00A76F42"/>
    <w:rsid w:val="00A77DEE"/>
    <w:rsid w:val="00A811B4"/>
    <w:rsid w:val="00A82A8C"/>
    <w:rsid w:val="00A94E1E"/>
    <w:rsid w:val="00AC444C"/>
    <w:rsid w:val="00B14FF4"/>
    <w:rsid w:val="00B30117"/>
    <w:rsid w:val="00B46F96"/>
    <w:rsid w:val="00B96A06"/>
    <w:rsid w:val="00BF241E"/>
    <w:rsid w:val="00C23BFA"/>
    <w:rsid w:val="00C66907"/>
    <w:rsid w:val="00C67F5B"/>
    <w:rsid w:val="00C967C3"/>
    <w:rsid w:val="00D15ABD"/>
    <w:rsid w:val="00D552AA"/>
    <w:rsid w:val="00D57D85"/>
    <w:rsid w:val="00D62055"/>
    <w:rsid w:val="00DA41DE"/>
    <w:rsid w:val="00E44E6A"/>
    <w:rsid w:val="00E74727"/>
    <w:rsid w:val="00E8273B"/>
    <w:rsid w:val="00EB39C6"/>
    <w:rsid w:val="00EC2442"/>
    <w:rsid w:val="00EE102D"/>
    <w:rsid w:val="00EF11E6"/>
    <w:rsid w:val="00F35D01"/>
    <w:rsid w:val="00F94921"/>
    <w:rsid w:val="00F96BFB"/>
    <w:rsid w:val="00FB3EC1"/>
    <w:rsid w:val="00FB669E"/>
    <w:rsid w:val="00FD3EB7"/>
    <w:rsid w:val="00FE7DC8"/>
    <w:rsid w:val="00FF151A"/>
    <w:rsid w:val="00FF7201"/>
    <w:rsid w:val="228A04C7"/>
    <w:rsid w:val="24336D21"/>
    <w:rsid w:val="3F87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Title"/>
    <w:basedOn w:val="a"/>
    <w:next w:val="a"/>
    <w:uiPriority w:val="10"/>
    <w:qFormat/>
    <w:pPr>
      <w:suppressLineNumbers/>
      <w:spacing w:before="240" w:after="360"/>
      <w:jc w:val="center"/>
    </w:pPr>
    <w:rPr>
      <w:rFonts w:cs="Times New Roman"/>
      <w:b/>
      <w:sz w:val="32"/>
      <w:szCs w:val="32"/>
    </w:rPr>
  </w:style>
  <w:style w:type="character" w:styleId="a6">
    <w:name w:val="Hyperlink"/>
    <w:basedOn w:val="a0"/>
    <w:uiPriority w:val="99"/>
    <w:semiHidden/>
    <w:unhideWhenUsed/>
    <w:qFormat/>
    <w:rPr>
      <w:color w:val="0563C1" w:themeColor="hyperlink"/>
      <w:u w:val="single"/>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SupplementaryMaterial">
    <w:name w:val="Supplementary Material"/>
    <w:basedOn w:val="a5"/>
    <w:next w:val="a5"/>
    <w:qFormat/>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Title"/>
    <w:basedOn w:val="a"/>
    <w:next w:val="a"/>
    <w:uiPriority w:val="10"/>
    <w:qFormat/>
    <w:pPr>
      <w:suppressLineNumbers/>
      <w:spacing w:before="240" w:after="360"/>
      <w:jc w:val="center"/>
    </w:pPr>
    <w:rPr>
      <w:rFonts w:cs="Times New Roman"/>
      <w:b/>
      <w:sz w:val="32"/>
      <w:szCs w:val="32"/>
    </w:rPr>
  </w:style>
  <w:style w:type="character" w:styleId="a6">
    <w:name w:val="Hyperlink"/>
    <w:basedOn w:val="a0"/>
    <w:uiPriority w:val="99"/>
    <w:semiHidden/>
    <w:unhideWhenUsed/>
    <w:qFormat/>
    <w:rPr>
      <w:color w:val="0563C1" w:themeColor="hyperlink"/>
      <w:u w:val="single"/>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SupplementaryMaterial">
    <w:name w:val="Supplementary Material"/>
    <w:basedOn w:val="a5"/>
    <w:next w:val="a5"/>
    <w:qFormat/>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83</cp:revision>
  <dcterms:created xsi:type="dcterms:W3CDTF">2017-10-27T08:25:00Z</dcterms:created>
  <dcterms:modified xsi:type="dcterms:W3CDTF">2018-03-19T03:12:00Z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