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B9" w:rsidRPr="00B94111" w:rsidRDefault="009A1FB9" w:rsidP="009A1FB9">
      <w:pPr>
        <w:tabs>
          <w:tab w:val="left" w:pos="6854"/>
        </w:tabs>
        <w:jc w:val="lef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  <w:lang w:eastAsia="zh-CN"/>
        </w:rPr>
        <w:t xml:space="preserve">Supplementary </w:t>
      </w:r>
      <w:r w:rsidRPr="00B94111">
        <w:rPr>
          <w:rFonts w:ascii="Times New Roman" w:hAnsi="Times New Roman"/>
          <w:b/>
          <w:bCs/>
        </w:rPr>
        <w:t xml:space="preserve">Table </w:t>
      </w:r>
      <w:r>
        <w:rPr>
          <w:rFonts w:ascii="Times New Roman" w:hAnsi="Times New Roman"/>
          <w:b/>
          <w:bCs/>
          <w:lang w:eastAsia="zh-CN"/>
        </w:rPr>
        <w:t>3</w:t>
      </w:r>
      <w:r w:rsidRPr="00B94111">
        <w:rPr>
          <w:rFonts w:ascii="Times New Roman" w:hAnsi="Times New Roman"/>
          <w:b/>
          <w:bCs/>
        </w:rPr>
        <w:t>. Summary of T1 mapping reference values in normal subjects</w:t>
      </w:r>
    </w:p>
    <w:p w:rsidR="009A1FB9" w:rsidRDefault="009A1FB9" w:rsidP="009A1FB9">
      <w:pPr>
        <w:rPr>
          <w:lang w:eastAsia="zh-CN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96"/>
        <w:gridCol w:w="1241"/>
        <w:gridCol w:w="945"/>
        <w:gridCol w:w="1626"/>
        <w:gridCol w:w="1012"/>
        <w:gridCol w:w="2166"/>
        <w:gridCol w:w="1316"/>
        <w:gridCol w:w="1131"/>
        <w:gridCol w:w="2398"/>
      </w:tblGrid>
      <w:tr w:rsidR="009A1FB9" w:rsidRPr="00B94111" w:rsidTr="00C37B96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 xml:space="preserve">Author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 (M:F)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Age (y)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Country or race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Gd type &amp; dose (mmol/kg)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Native T1 (ms)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ECV (%)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Slice(s) &amp;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3.0T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1FB9" w:rsidRPr="00B94111" w:rsidRDefault="009A1FB9" w:rsidP="00C37B96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A1FB9" w:rsidRPr="00B94111" w:rsidTr="00C37B96">
        <w:trPr>
          <w:trHeight w:val="420"/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Rauhalammi  (2016)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84 (43:41)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45 ± 18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UK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0.15 Magnevist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1154.7 ± 26.2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25.0 ± 2.3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 × SAX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Dabir (2014)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102 (53:49)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17-83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UK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0.1, 0.15 or 0.2 Gadovist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1052 ± 23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26 ± 4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 × SAX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Liu (2014)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92 (38:54)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27-44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African American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 contrast given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1232 ± 51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4Ch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Brenkenhoff  (2013)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60 (30:30)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48 ± 17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0.2 Gadovist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1074.0-1250.7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 × SAX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Puntmann (2013)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30 (19:11)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43 ± 9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UK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0.2 Gadobutrol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1070 ± 55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27 ± 1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 × SAX septal midwall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Kawel (2012)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29 (9:20)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28 ± 6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USA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0.15 Magnevist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 × SAX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Kawel (2012)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24 (8:16)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28 ± 6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USA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0.15 Magnevist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1286 ± 59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27 ± 3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 × SAX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Lee (2011)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11 (6:5)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36 ± 13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USA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0.15 Magnevist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1315 ± 39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26.7 ± 1.0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 × SAX full thickness</w:t>
            </w:r>
          </w:p>
        </w:tc>
      </w:tr>
      <w:tr w:rsidR="009A1FB9" w:rsidRPr="00B94111" w:rsidTr="00C37B96">
        <w:trPr>
          <w:trHeight w:val="297"/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1.5T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Piechnik (2013)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342 (173:169)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11-69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UK and Netherland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shMOLLI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 contrast given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962 ± 25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 × SAX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Karamitsos (2013)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36 (22:14)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59 ± 4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UK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shMOLLI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 contrast given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958 ± 20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 × SAX &amp; 4Ch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Sado (2012)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81 (42:39)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44 ± 17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UK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FLASH IR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0.1 Dotarem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25.3 ± 3.5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 × SAX septum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Ugander (2012)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60 (31:29)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49 ± 17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USA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0.15-0.2 Magnevist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27 ± 3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1 × SAX &amp; 4Ch full thickness</w:t>
            </w:r>
          </w:p>
        </w:tc>
      </w:tr>
      <w:tr w:rsidR="009A1FB9" w:rsidRPr="00B94111" w:rsidTr="00C37B96">
        <w:trPr>
          <w:jc w:val="center"/>
        </w:trPr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Messroghli (2006)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9 (3:6)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33.1 ± 8.5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UK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MOLLI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 contrast given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979 ± 54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:rsidR="009A1FB9" w:rsidRPr="00B94111" w:rsidRDefault="009A1FB9" w:rsidP="00C37B96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4111">
              <w:rPr>
                <w:rFonts w:ascii="Times New Roman" w:hAnsi="Times New Roman"/>
                <w:kern w:val="0"/>
                <w:sz w:val="18"/>
                <w:szCs w:val="18"/>
              </w:rPr>
              <w:t>3 × SAX full thickness</w:t>
            </w:r>
          </w:p>
        </w:tc>
      </w:tr>
    </w:tbl>
    <w:p w:rsidR="009A1FB9" w:rsidRDefault="009A1FB9" w:rsidP="009A1FB9">
      <w:pPr>
        <w:rPr>
          <w:lang w:eastAsia="zh-CN"/>
        </w:rPr>
      </w:pPr>
    </w:p>
    <w:p w:rsidR="009A1FB9" w:rsidRDefault="009A1FB9" w:rsidP="009A1FB9">
      <w:pPr>
        <w:rPr>
          <w:lang w:eastAsia="zh-CN"/>
        </w:rPr>
      </w:pPr>
      <w:r w:rsidRPr="00B94111">
        <w:rPr>
          <w:rFonts w:ascii="Times New Roman" w:hAnsi="Times New Roman"/>
          <w:sz w:val="20"/>
          <w:szCs w:val="20"/>
        </w:rPr>
        <w:t>N: number; M: male; F: female; SAX: short axi</w:t>
      </w:r>
      <w:r>
        <w:rPr>
          <w:rFonts w:ascii="Times New Roman" w:hAnsi="Times New Roman" w:hint="eastAsia"/>
          <w:sz w:val="20"/>
          <w:szCs w:val="20"/>
          <w:lang w:eastAsia="zh-CN"/>
        </w:rPr>
        <w:t>s</w:t>
      </w:r>
    </w:p>
    <w:p w:rsidR="00DF0B17" w:rsidRDefault="00DF0B17">
      <w:bookmarkStart w:id="0" w:name="_GoBack"/>
      <w:bookmarkEnd w:id="0"/>
    </w:p>
    <w:sectPr w:rsidR="00DF0B17" w:rsidSect="009A1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8B" w:rsidRDefault="00746B8B" w:rsidP="009A1FB9">
      <w:r>
        <w:separator/>
      </w:r>
    </w:p>
  </w:endnote>
  <w:endnote w:type="continuationSeparator" w:id="0">
    <w:p w:rsidR="00746B8B" w:rsidRDefault="00746B8B" w:rsidP="009A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8B" w:rsidRDefault="00746B8B" w:rsidP="009A1FB9">
      <w:r>
        <w:separator/>
      </w:r>
    </w:p>
  </w:footnote>
  <w:footnote w:type="continuationSeparator" w:id="0">
    <w:p w:rsidR="00746B8B" w:rsidRDefault="00746B8B" w:rsidP="009A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A"/>
    <w:rsid w:val="00746B8B"/>
    <w:rsid w:val="009A1FB9"/>
    <w:rsid w:val="00DF0B17"/>
    <w:rsid w:val="00F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B9"/>
    <w:pPr>
      <w:widowControl w:val="0"/>
      <w:jc w:val="both"/>
    </w:pPr>
    <w:rPr>
      <w:rFonts w:ascii="Calibri" w:eastAsia="宋体" w:hAnsi="Calibri" w:cs="Times New Roman"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A1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A1F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B9"/>
    <w:pPr>
      <w:widowControl w:val="0"/>
      <w:jc w:val="both"/>
    </w:pPr>
    <w:rPr>
      <w:rFonts w:ascii="Calibri" w:eastAsia="宋体" w:hAnsi="Calibri" w:cs="Times New Roman"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A1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A1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D2AD05D762344BCAE0B5EFB8200AB" ma:contentTypeVersion="7" ma:contentTypeDescription="Create a new document." ma:contentTypeScope="" ma:versionID="8a326e2b5e2c7997bf43107b4b8cab64">
  <xsd:schema xmlns:xsd="http://www.w3.org/2001/XMLSchema" xmlns:p="http://schemas.microsoft.com/office/2006/metadata/properties" xmlns:ns2="1e6c93c1-5bcd-4eb3-8cac-b72582213dae" targetNamespace="http://schemas.microsoft.com/office/2006/metadata/properties" ma:root="true" ma:fieldsID="8ae96a9644c8b5677e4b310febadaa96" ns2:_="">
    <xsd:import namespace="1e6c93c1-5bcd-4eb3-8cac-b72582213da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e6c93c1-5bcd-4eb3-8cac-b72582213dae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1e6c93c1-5bcd-4eb3-8cac-b72582213dae">false</IsDeleted>
    <Checked_x0020_Out_x0020_To xmlns="1e6c93c1-5bcd-4eb3-8cac-b72582213dae">
      <UserInfo>
        <DisplayName/>
        <AccountId xsi:nil="true"/>
        <AccountType/>
      </UserInfo>
    </Checked_x0020_Out_x0020_To>
    <DocumentId xmlns="1e6c93c1-5bcd-4eb3-8cac-b72582213dae">Table 3.DOCX</DocumentId>
    <TitleName xmlns="1e6c93c1-5bcd-4eb3-8cac-b72582213dae">Table 3.DOCX</TitleName>
    <DocumentType xmlns="1e6c93c1-5bcd-4eb3-8cac-b72582213dae">Table</DocumentType>
    <StageName xmlns="1e6c93c1-5bcd-4eb3-8cac-b72582213dae" xsi:nil="true"/>
    <FileFormat xmlns="1e6c93c1-5bcd-4eb3-8cac-b72582213dae">DOCX</FileFormat>
  </documentManagement>
</p:properties>
</file>

<file path=customXml/itemProps1.xml><?xml version="1.0" encoding="utf-8"?>
<ds:datastoreItem xmlns:ds="http://schemas.openxmlformats.org/officeDocument/2006/customXml" ds:itemID="{103980EF-4239-4DD8-87AF-08E6ECAB69C5}"/>
</file>

<file path=customXml/itemProps2.xml><?xml version="1.0" encoding="utf-8"?>
<ds:datastoreItem xmlns:ds="http://schemas.openxmlformats.org/officeDocument/2006/customXml" ds:itemID="{6AE335D6-A255-488D-83EF-3ADA529DA52E}"/>
</file>

<file path=customXml/itemProps3.xml><?xml version="1.0" encoding="utf-8"?>
<ds:datastoreItem xmlns:ds="http://schemas.openxmlformats.org/officeDocument/2006/customXml" ds:itemID="{58D51B9F-2B3E-4B3C-BA45-68607074A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2018-01-18T23:57:00Z</dcterms:created>
  <dcterms:modified xsi:type="dcterms:W3CDTF">2018-01-18T23:57:00Z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0x010100B72D2AD05D762344BCAE0B5EFB8200AB</vt:lpwstr>
  </property>
</Properties>
</file>